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95D" w:rsidRPr="0028633A" w:rsidRDefault="009A795D" w:rsidP="00691909">
      <w:pPr>
        <w:rPr>
          <w:rFonts w:ascii="Verdana" w:hAnsi="Verdana"/>
          <w:sz w:val="22"/>
          <w:szCs w:val="22"/>
          <w:lang w:val="it-IT"/>
        </w:rPr>
      </w:pPr>
    </w:p>
    <w:tbl>
      <w:tblPr>
        <w:tblW w:w="15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1418"/>
        <w:gridCol w:w="1701"/>
        <w:gridCol w:w="11670"/>
      </w:tblGrid>
      <w:tr w:rsidR="00691909" w:rsidRPr="00352D2D" w:rsidTr="00D642AD">
        <w:tc>
          <w:tcPr>
            <w:tcW w:w="250" w:type="dxa"/>
            <w:tcBorders>
              <w:right w:val="nil"/>
            </w:tcBorders>
            <w:shd w:val="clear" w:color="auto" w:fill="1F497D"/>
          </w:tcPr>
          <w:p w:rsidR="00691909" w:rsidRPr="0028633A" w:rsidRDefault="00691909" w:rsidP="00D642AD">
            <w:pPr>
              <w:spacing w:before="120"/>
              <w:ind w:left="278"/>
              <w:jc w:val="center"/>
              <w:rPr>
                <w:rFonts w:ascii="Verdana" w:hAnsi="Verdana"/>
                <w:b/>
                <w:sz w:val="22"/>
                <w:szCs w:val="22"/>
                <w:lang w:val="it-IT"/>
              </w:rPr>
            </w:pPr>
          </w:p>
        </w:tc>
        <w:tc>
          <w:tcPr>
            <w:tcW w:w="14789" w:type="dxa"/>
            <w:gridSpan w:val="3"/>
            <w:tcBorders>
              <w:left w:val="nil"/>
              <w:right w:val="nil"/>
            </w:tcBorders>
            <w:shd w:val="clear" w:color="auto" w:fill="1F497D"/>
          </w:tcPr>
          <w:p w:rsidR="007730F3" w:rsidRPr="0028633A" w:rsidRDefault="00936056" w:rsidP="00936056">
            <w:pPr>
              <w:spacing w:before="120" w:after="120"/>
              <w:ind w:left="278" w:right="364"/>
              <w:jc w:val="center"/>
              <w:rPr>
                <w:rFonts w:ascii="Verdana" w:hAnsi="Verdana"/>
                <w:b/>
                <w:color w:val="FFFFFF"/>
                <w:sz w:val="22"/>
                <w:szCs w:val="22"/>
                <w:lang w:val="it-IT"/>
              </w:rPr>
            </w:pPr>
            <w:r w:rsidRPr="0028633A">
              <w:rPr>
                <w:rFonts w:ascii="Verdana" w:hAnsi="Verdana"/>
                <w:b/>
                <w:color w:val="FFFFFF"/>
                <w:sz w:val="22"/>
                <w:szCs w:val="22"/>
                <w:lang w:val="it-IT"/>
              </w:rPr>
              <w:t>DOCUMENTO DI CONSULTAZIONE N</w:t>
            </w:r>
            <w:r w:rsidR="00691909" w:rsidRPr="0028633A">
              <w:rPr>
                <w:rFonts w:ascii="Verdana" w:hAnsi="Verdana"/>
                <w:b/>
                <w:color w:val="FFFFFF"/>
                <w:sz w:val="22"/>
                <w:szCs w:val="22"/>
                <w:lang w:val="it-IT"/>
              </w:rPr>
              <w:t xml:space="preserve">. </w:t>
            </w:r>
            <w:r w:rsidR="0057757B">
              <w:rPr>
                <w:rFonts w:ascii="Verdana" w:hAnsi="Verdana"/>
                <w:b/>
                <w:color w:val="FFFFFF"/>
                <w:sz w:val="22"/>
                <w:szCs w:val="22"/>
                <w:lang w:val="it-IT"/>
              </w:rPr>
              <w:t>2/2018</w:t>
            </w:r>
          </w:p>
          <w:p w:rsidR="00691909" w:rsidRPr="00B27098" w:rsidRDefault="00FF4723" w:rsidP="0057757B">
            <w:pPr>
              <w:autoSpaceDE w:val="0"/>
              <w:autoSpaceDN w:val="0"/>
              <w:adjustRightInd w:val="0"/>
              <w:spacing w:after="120"/>
              <w:ind w:right="364"/>
              <w:jc w:val="both"/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  <w:lang w:val="it-IT" w:eastAsia="it-IT"/>
              </w:rPr>
            </w:pPr>
            <w:r w:rsidRPr="00FF4723">
              <w:rPr>
                <w:rFonts w:ascii="Verdana" w:hAnsi="Verdana" w:cs="Arial"/>
                <w:b/>
                <w:bCs/>
                <w:color w:val="FFFFFF"/>
                <w:sz w:val="22"/>
                <w:szCs w:val="22"/>
                <w:lang w:val="it-IT" w:eastAsia="it-IT"/>
              </w:rPr>
              <w:t xml:space="preserve">SCHEMA DI </w:t>
            </w:r>
            <w:r w:rsidR="0057757B">
              <w:rPr>
                <w:rFonts w:ascii="Verdana" w:hAnsi="Verdana" w:cs="Arial"/>
                <w:b/>
                <w:bCs/>
                <w:color w:val="FFFFFF"/>
                <w:sz w:val="22"/>
                <w:szCs w:val="22"/>
                <w:lang w:val="it-IT" w:eastAsia="it-IT"/>
              </w:rPr>
              <w:t>PROVVEDIMENTO</w:t>
            </w:r>
            <w:r w:rsidRPr="00FF4723">
              <w:rPr>
                <w:rFonts w:ascii="Verdana" w:hAnsi="Verdana" w:cs="Arial"/>
                <w:b/>
                <w:bCs/>
                <w:color w:val="FFFFFF"/>
                <w:sz w:val="22"/>
                <w:szCs w:val="22"/>
                <w:lang w:val="it-IT" w:eastAsia="it-IT"/>
              </w:rPr>
              <w:t xml:space="preserve"> IVASS RECANTE </w:t>
            </w:r>
            <w:r w:rsidR="00B27098" w:rsidRPr="00B27098">
              <w:rPr>
                <w:rFonts w:ascii="Verdana" w:hAnsi="Verdana" w:cs="Arial"/>
                <w:b/>
                <w:smallCaps/>
                <w:color w:val="FFFFFF" w:themeColor="background1"/>
                <w:sz w:val="22"/>
                <w:szCs w:val="22"/>
                <w:lang w:val="it-IT"/>
              </w:rPr>
              <w:t>CRITERI DI INDIVIDUAZIONE E REGOLE EVOLUTIVE DELLA CLASSE DI MERITO DI CONVERSIONE UNIVERSALE DI CUI ALL’ART. 3 DEL REGOLAMENTO IVASS N. 9 DEL 19 MAGGIO 2015, RECANTE LA DISCIPLINA DELLA BANCA DATI ATTESTATI DI RISCHIO E DELL’ATTESTAZIONE SULLO STATO DEL RISCHIO DI CUI ALL’ART. 134 DEL DECRETO LEGISLATIVO 7 SETTEMBRE 2005, N. 209 - CODICE DELLE ASSICURAZIONI PRIVATE – DEMATERIALIZZAZIONE DELL’ATTESTATO DI RISCHIO.</w:t>
            </w:r>
          </w:p>
        </w:tc>
      </w:tr>
      <w:tr w:rsidR="00691909" w:rsidRPr="00352D2D" w:rsidTr="00D642AD">
        <w:tc>
          <w:tcPr>
            <w:tcW w:w="150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91909" w:rsidRPr="0028633A" w:rsidRDefault="00691909" w:rsidP="00D642AD">
            <w:pPr>
              <w:spacing w:before="120"/>
              <w:rPr>
                <w:rFonts w:ascii="Verdana" w:hAnsi="Verdana"/>
                <w:b/>
                <w:bCs/>
                <w:color w:val="000000"/>
                <w:sz w:val="22"/>
                <w:szCs w:val="22"/>
                <w:u w:val="single"/>
                <w:lang w:val="it-IT"/>
              </w:rPr>
            </w:pPr>
            <w:r w:rsidRPr="0028633A">
              <w:rPr>
                <w:rFonts w:ascii="Verdana" w:hAnsi="Verdana"/>
                <w:b/>
                <w:bCs/>
                <w:color w:val="000000"/>
                <w:sz w:val="22"/>
                <w:szCs w:val="22"/>
                <w:u w:val="single"/>
                <w:lang w:val="it-IT"/>
              </w:rPr>
              <w:t>Legenda</w:t>
            </w:r>
          </w:p>
          <w:p w:rsidR="00691909" w:rsidRPr="0028633A" w:rsidRDefault="00691909" w:rsidP="00D642AD">
            <w:pPr>
              <w:spacing w:before="120"/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8633A"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it-IT"/>
              </w:rPr>
              <w:t>Nella riga “Commentatore” i singoli soggetti dovranno inserire la loro denominazione (anche in forma abbreviata).</w:t>
            </w:r>
          </w:p>
          <w:p w:rsidR="00691909" w:rsidRPr="0028633A" w:rsidRDefault="00691909" w:rsidP="00D642AD">
            <w:pPr>
              <w:spacing w:before="120"/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8633A"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it-IT"/>
              </w:rPr>
              <w:t>Nella riga “Osservazioni generali” i singoli soggetti potranno inserire commenti di carattere generale.</w:t>
            </w:r>
          </w:p>
          <w:p w:rsidR="00691909" w:rsidRPr="0028633A" w:rsidRDefault="00691909" w:rsidP="00D642AD">
            <w:pPr>
              <w:spacing w:before="120"/>
              <w:rPr>
                <w:rFonts w:ascii="Verdana" w:hAnsi="Verdana"/>
                <w:bCs/>
                <w:color w:val="000000"/>
                <w:sz w:val="22"/>
                <w:szCs w:val="22"/>
                <w:lang w:val="it-IT"/>
              </w:rPr>
            </w:pPr>
            <w:r w:rsidRPr="0028633A"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it-IT"/>
              </w:rPr>
              <w:t>Nelle colonne “Articolo” e “Comma” andranno inseriti, rispettivamente, l’articolo e il comma cui si riferisce l’osservazione e la proposta di modifica.</w:t>
            </w:r>
          </w:p>
          <w:p w:rsidR="00691909" w:rsidRPr="0028633A" w:rsidRDefault="00691909" w:rsidP="00D642AD">
            <w:pPr>
              <w:spacing w:before="120"/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8633A"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it-IT"/>
              </w:rPr>
              <w:t>Nella colonna “Osservazioni e proposte” andranno inserite le osservazioni specifiche e le proposte di modifica.</w:t>
            </w:r>
          </w:p>
          <w:p w:rsidR="00691909" w:rsidRPr="0028633A" w:rsidRDefault="00691909" w:rsidP="00D642AD">
            <w:pPr>
              <w:spacing w:before="120"/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</w:tr>
      <w:tr w:rsidR="00691909" w:rsidRPr="0028633A" w:rsidTr="00D642AD">
        <w:tc>
          <w:tcPr>
            <w:tcW w:w="3369" w:type="dxa"/>
            <w:gridSpan w:val="3"/>
            <w:shd w:val="clear" w:color="auto" w:fill="F2F2F2"/>
            <w:vAlign w:val="center"/>
          </w:tcPr>
          <w:p w:rsidR="00691909" w:rsidRPr="0028633A" w:rsidRDefault="00691909" w:rsidP="00D642AD">
            <w:pPr>
              <w:spacing w:before="120"/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8633A"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it-IT"/>
              </w:rPr>
              <w:t>Commentatore</w:t>
            </w:r>
          </w:p>
          <w:p w:rsidR="005835C5" w:rsidRPr="0028633A" w:rsidRDefault="005835C5" w:rsidP="00D642AD">
            <w:pPr>
              <w:spacing w:before="120"/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1670" w:type="dxa"/>
            <w:tcBorders>
              <w:bottom w:val="single" w:sz="4" w:space="0" w:color="auto"/>
            </w:tcBorders>
            <w:shd w:val="clear" w:color="auto" w:fill="FFFFFF"/>
          </w:tcPr>
          <w:p w:rsidR="00691909" w:rsidRPr="0028633A" w:rsidRDefault="00A4049B" w:rsidP="00D642AD">
            <w:pPr>
              <w:spacing w:before="120"/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it-IT"/>
              </w:rPr>
              <w:t>ORDINE DEGLI ATTUARI</w:t>
            </w:r>
          </w:p>
        </w:tc>
      </w:tr>
      <w:tr w:rsidR="00691909" w:rsidRPr="00352D2D" w:rsidTr="00D642AD">
        <w:trPr>
          <w:trHeight w:val="3782"/>
        </w:trPr>
        <w:tc>
          <w:tcPr>
            <w:tcW w:w="3369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91909" w:rsidRDefault="00691909" w:rsidP="00D642AD">
            <w:pPr>
              <w:spacing w:before="120"/>
              <w:ind w:left="-392" w:firstLine="392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lastRenderedPageBreak/>
              <w:t>Osservazioni generali</w:t>
            </w:r>
          </w:p>
        </w:tc>
        <w:tc>
          <w:tcPr>
            <w:tcW w:w="116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91909" w:rsidRPr="00961029" w:rsidRDefault="00691909" w:rsidP="00D642AD">
            <w:pPr>
              <w:spacing w:before="12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</w:pPr>
          </w:p>
          <w:p w:rsidR="00691909" w:rsidRPr="00961029" w:rsidRDefault="00691909" w:rsidP="00D642AD">
            <w:pPr>
              <w:spacing w:before="12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</w:pPr>
          </w:p>
          <w:p w:rsidR="00691909" w:rsidRPr="00E755C6" w:rsidRDefault="00A4049B" w:rsidP="00E755C6">
            <w:pPr>
              <w:spacing w:before="12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E755C6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Il documento in consultazione mira a disciplinare numerosi casi particolari in cui sussiste il diritto al mantenimento della classe di merito. L’Ordine degli Attuari condivide l’obiettivo perseguito</w:t>
            </w:r>
            <w:r w:rsidR="00E755C6" w:rsidRPr="00E755C6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 xml:space="preserve"> da Codesta Spettabile Autorità </w:t>
            </w:r>
            <w:r w:rsidR="00C6532F" w:rsidRPr="00E755C6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di precisare</w:t>
            </w:r>
            <w:r w:rsidRPr="00E755C6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 xml:space="preserve"> diverse situazioni che, al momento, non risultano disciplinate in maniera chiara</w:t>
            </w:r>
            <w:r w:rsidRPr="00E755C6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.</w:t>
            </w:r>
          </w:p>
        </w:tc>
      </w:tr>
      <w:tr w:rsidR="00691909" w:rsidRPr="00352D2D" w:rsidTr="00D642AD">
        <w:tc>
          <w:tcPr>
            <w:tcW w:w="150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17365D"/>
          </w:tcPr>
          <w:p w:rsidR="00691909" w:rsidRPr="00E755C6" w:rsidRDefault="00691909" w:rsidP="00D642AD">
            <w:pPr>
              <w:spacing w:before="12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</w:tr>
      <w:tr w:rsidR="00691909" w:rsidRPr="00B10BCE" w:rsidTr="00D642AD">
        <w:tc>
          <w:tcPr>
            <w:tcW w:w="1668" w:type="dxa"/>
            <w:gridSpan w:val="2"/>
            <w:shd w:val="clear" w:color="auto" w:fill="F2F2F2"/>
            <w:vAlign w:val="center"/>
          </w:tcPr>
          <w:p w:rsidR="00691909" w:rsidRPr="008933FF" w:rsidRDefault="00691909" w:rsidP="00D642AD">
            <w:pPr>
              <w:spacing w:before="120"/>
              <w:ind w:left="-392" w:firstLine="392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Articolo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691909" w:rsidRPr="008933FF" w:rsidRDefault="00691909" w:rsidP="00D642AD">
            <w:pPr>
              <w:spacing w:before="120"/>
              <w:ind w:left="-392" w:firstLine="392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8933F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Comma</w:t>
            </w:r>
          </w:p>
        </w:tc>
        <w:tc>
          <w:tcPr>
            <w:tcW w:w="11670" w:type="dxa"/>
            <w:shd w:val="clear" w:color="auto" w:fill="F2F2F2"/>
            <w:vAlign w:val="center"/>
          </w:tcPr>
          <w:p w:rsidR="00691909" w:rsidRPr="008933FF" w:rsidRDefault="00691909" w:rsidP="00D642AD">
            <w:pPr>
              <w:spacing w:before="120"/>
              <w:ind w:left="-392" w:firstLine="392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8933F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Osservazioni e proposte</w:t>
            </w:r>
          </w:p>
        </w:tc>
      </w:tr>
      <w:tr w:rsidR="00691909" w:rsidRPr="00352D2D" w:rsidTr="00D642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09" w:rsidRPr="00144353" w:rsidRDefault="00961029" w:rsidP="001A4D37">
            <w:pPr>
              <w:spacing w:before="12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09" w:rsidRPr="00E755C6" w:rsidRDefault="00961029" w:rsidP="00E755C6">
            <w:pPr>
              <w:spacing w:before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lettera</w:t>
            </w:r>
            <w:proofErr w:type="spellEnd"/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f)</w:t>
            </w:r>
          </w:p>
        </w:tc>
        <w:tc>
          <w:tcPr>
            <w:tcW w:w="1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5F" w:rsidRPr="006B1D5F" w:rsidRDefault="006B1D5F" w:rsidP="00961029">
            <w:pPr>
              <w:pStyle w:val="Default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E755C6">
              <w:rPr>
                <w:rFonts w:ascii="Verdana" w:hAnsi="Verdana"/>
                <w:bCs/>
                <w:sz w:val="20"/>
                <w:szCs w:val="20"/>
                <w:lang w:val="it-IT"/>
              </w:rPr>
              <w:t xml:space="preserve">Si </w:t>
            </w:r>
            <w:r>
              <w:rPr>
                <w:rFonts w:ascii="Verdana" w:hAnsi="Verdana"/>
                <w:bCs/>
                <w:sz w:val="20"/>
                <w:szCs w:val="20"/>
                <w:lang w:val="it-IT"/>
              </w:rPr>
              <w:t xml:space="preserve">richiede a </w:t>
            </w:r>
            <w:r w:rsidRPr="00E755C6">
              <w:rPr>
                <w:rFonts w:ascii="Verdana" w:hAnsi="Verdana"/>
                <w:bCs/>
                <w:sz w:val="20"/>
                <w:szCs w:val="20"/>
                <w:lang w:val="it-IT"/>
              </w:rPr>
              <w:t xml:space="preserve">Codesta Spettabile Autorità </w:t>
            </w:r>
            <w:r>
              <w:rPr>
                <w:rFonts w:ascii="Verdana" w:hAnsi="Verdana"/>
                <w:bCs/>
                <w:sz w:val="20"/>
                <w:szCs w:val="20"/>
                <w:lang w:val="it-IT"/>
              </w:rPr>
              <w:t xml:space="preserve">se l’obbligo di registrazione (da almeno 12 mesi) </w:t>
            </w:r>
            <w:r w:rsidR="00352D2D">
              <w:rPr>
                <w:rFonts w:ascii="Verdana" w:hAnsi="Verdana"/>
                <w:bCs/>
                <w:sz w:val="20"/>
                <w:szCs w:val="20"/>
                <w:lang w:val="it-IT"/>
              </w:rPr>
              <w:t>del</w:t>
            </w:r>
            <w:r w:rsidR="00352D2D">
              <w:rPr>
                <w:rFonts w:ascii="Verdana" w:hAnsi="Verdana"/>
                <w:bCs/>
                <w:sz w:val="20"/>
                <w:szCs w:val="20"/>
                <w:lang w:val="it-IT"/>
              </w:rPr>
              <w:t>le</w:t>
            </w:r>
            <w:r w:rsidR="00352D2D" w:rsidRPr="00903CBF">
              <w:rPr>
                <w:rFonts w:ascii="Verdana" w:hAnsi="Verdana"/>
                <w:bCs/>
                <w:sz w:val="20"/>
                <w:szCs w:val="20"/>
                <w:lang w:val="it-IT"/>
              </w:rPr>
              <w:t xml:space="preserve"> generalità quale intestatario temporaneo del veicolo, ai sensi del comma 2 dell’art. 247bis del D.P.R. n. 495/1992</w:t>
            </w:r>
            <w:r w:rsidR="00352D2D">
              <w:rPr>
                <w:rFonts w:ascii="Verdana" w:hAnsi="Verdana"/>
                <w:bCs/>
                <w:sz w:val="20"/>
                <w:szCs w:val="20"/>
                <w:lang w:val="it-IT"/>
              </w:rPr>
              <w:t xml:space="preserve">, </w:t>
            </w:r>
            <w:r>
              <w:rPr>
                <w:rFonts w:ascii="Verdana" w:hAnsi="Verdana"/>
                <w:bCs/>
                <w:sz w:val="20"/>
                <w:szCs w:val="20"/>
                <w:lang w:val="it-IT"/>
              </w:rPr>
              <w:t xml:space="preserve">da parte del soggetto utilizzatore di </w:t>
            </w:r>
            <w:r w:rsidRPr="00903CBF">
              <w:rPr>
                <w:rFonts w:ascii="Verdana" w:hAnsi="Verdana"/>
                <w:bCs/>
                <w:sz w:val="20"/>
                <w:szCs w:val="20"/>
                <w:lang w:val="it-IT"/>
              </w:rPr>
              <w:t>un veicolo in leasing operativo o finanziario, o in noleggio a lungo termine</w:t>
            </w:r>
            <w:r w:rsidR="00352D2D">
              <w:rPr>
                <w:rFonts w:ascii="Verdana" w:hAnsi="Verdana"/>
                <w:bCs/>
                <w:sz w:val="20"/>
                <w:szCs w:val="20"/>
                <w:lang w:val="it-IT"/>
              </w:rPr>
              <w:t>, permarrà</w:t>
            </w:r>
            <w:r w:rsidRPr="006B1D5F">
              <w:rPr>
                <w:rFonts w:ascii="Verdana" w:hAnsi="Verdana"/>
                <w:bCs/>
                <w:sz w:val="20"/>
                <w:szCs w:val="20"/>
                <w:lang w:val="it-IT"/>
              </w:rPr>
              <w:t xml:space="preserve"> anche dopo l’entrata in vigore delle disposizioni dell‘ art. 1 comma 3 di cui al Documento di Consultazione n. 1/2018, in base al quale sarà utilizzato, </w:t>
            </w:r>
            <w:r w:rsidRPr="00903CBF">
              <w:rPr>
                <w:rFonts w:ascii="Verdana" w:hAnsi="Verdana"/>
                <w:bCs/>
                <w:sz w:val="20"/>
                <w:szCs w:val="20"/>
                <w:lang w:val="it-IT"/>
              </w:rPr>
              <w:t>all’int</w:t>
            </w:r>
            <w:r>
              <w:rPr>
                <w:rFonts w:ascii="Verdana" w:hAnsi="Verdana"/>
                <w:bCs/>
                <w:sz w:val="20"/>
                <w:szCs w:val="20"/>
                <w:lang w:val="it-IT"/>
              </w:rPr>
              <w:t>erno dell’attestato di rischio, lo IUR (</w:t>
            </w:r>
            <w:r w:rsidRPr="006B1D5F">
              <w:rPr>
                <w:rFonts w:ascii="Verdana" w:hAnsi="Verdana"/>
                <w:bCs/>
                <w:i/>
                <w:sz w:val="20"/>
                <w:szCs w:val="20"/>
                <w:lang w:val="it-IT"/>
              </w:rPr>
              <w:t>Identificativo Univoco di Rischio</w:t>
            </w:r>
            <w:r>
              <w:rPr>
                <w:rFonts w:ascii="Verdana" w:hAnsi="Verdana"/>
                <w:bCs/>
                <w:sz w:val="20"/>
                <w:szCs w:val="20"/>
                <w:lang w:val="it-IT"/>
              </w:rPr>
              <w:t xml:space="preserve">). </w:t>
            </w:r>
            <w:r w:rsidR="00903CBF" w:rsidRPr="00903CBF">
              <w:rPr>
                <w:rFonts w:ascii="Verdana" w:hAnsi="Verdana"/>
                <w:bCs/>
                <w:sz w:val="20"/>
                <w:szCs w:val="20"/>
                <w:lang w:val="it-IT"/>
              </w:rPr>
              <w:t>Considerand</w:t>
            </w:r>
            <w:r>
              <w:rPr>
                <w:rFonts w:ascii="Verdana" w:hAnsi="Verdana"/>
                <w:bCs/>
                <w:sz w:val="20"/>
                <w:szCs w:val="20"/>
                <w:lang w:val="it-IT"/>
              </w:rPr>
              <w:t xml:space="preserve">o infatti le finalità dello IUR </w:t>
            </w:r>
            <w:r w:rsidR="00903CBF" w:rsidRPr="00903CBF">
              <w:rPr>
                <w:rFonts w:ascii="Verdana" w:hAnsi="Verdana"/>
                <w:bCs/>
                <w:sz w:val="20"/>
                <w:szCs w:val="20"/>
                <w:lang w:val="it-IT"/>
              </w:rPr>
              <w:t>il suddetto obbligo (di registrazione delle generalità da parte del soggetto utilizzatore di un veicolo in leasing o i</w:t>
            </w:r>
            <w:r>
              <w:rPr>
                <w:rFonts w:ascii="Verdana" w:hAnsi="Verdana"/>
                <w:bCs/>
                <w:sz w:val="20"/>
                <w:szCs w:val="20"/>
                <w:lang w:val="it-IT"/>
              </w:rPr>
              <w:t xml:space="preserve">n noleggio a lungo termine) </w:t>
            </w:r>
            <w:r w:rsidR="00352D2D">
              <w:rPr>
                <w:rFonts w:ascii="Verdana" w:hAnsi="Verdana"/>
                <w:bCs/>
                <w:sz w:val="20"/>
                <w:szCs w:val="20"/>
                <w:lang w:val="it-IT"/>
              </w:rPr>
              <w:t>appare superabile</w:t>
            </w:r>
            <w:bookmarkStart w:id="0" w:name="_GoBack"/>
            <w:bookmarkEnd w:id="0"/>
            <w:r w:rsidR="00903CBF">
              <w:rPr>
                <w:rFonts w:ascii="Verdana" w:hAnsi="Verdana"/>
                <w:bCs/>
                <w:sz w:val="20"/>
                <w:szCs w:val="20"/>
                <w:lang w:val="it-IT"/>
              </w:rPr>
              <w:t>.</w:t>
            </w:r>
          </w:p>
          <w:p w:rsidR="00691909" w:rsidRPr="00903CBF" w:rsidRDefault="00961029" w:rsidP="00903CBF">
            <w:pPr>
              <w:pStyle w:val="Default"/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961029" w:rsidRPr="00352D2D" w:rsidTr="00D642A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29" w:rsidRPr="00144353" w:rsidRDefault="00961029" w:rsidP="00961029">
            <w:pPr>
              <w:spacing w:before="12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29" w:rsidRPr="00E755C6" w:rsidRDefault="00961029" w:rsidP="00961029">
            <w:pPr>
              <w:spacing w:before="120"/>
              <w:jc w:val="center"/>
              <w:rPr>
                <w:rFonts w:ascii="Verdana" w:hAnsi="Verdana"/>
              </w:rPr>
            </w:pPr>
            <w:r w:rsidRPr="00E755C6">
              <w:rPr>
                <w:rFonts w:ascii="Verdana" w:hAnsi="Verdan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29" w:rsidRPr="00E755C6" w:rsidRDefault="00961029" w:rsidP="00961029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  <w:highlight w:val="yellow"/>
                <w:lang w:val="it-IT"/>
              </w:rPr>
            </w:pPr>
            <w:r w:rsidRPr="00E755C6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 xml:space="preserve">Si 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richiede</w:t>
            </w:r>
            <w:r w:rsidRPr="00E755C6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 xml:space="preserve"> a Codesta Spettabile Autorità le motivazioni del diverso trattamento che il document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o</w:t>
            </w:r>
            <w:r w:rsidRPr="00E755C6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 xml:space="preserve"> in consultazione </w:t>
            </w:r>
            <w:proofErr w:type="spellStart"/>
            <w:r w:rsidRPr="00E755C6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prevederebbe</w:t>
            </w:r>
            <w:proofErr w:type="spellEnd"/>
            <w:r w:rsidRPr="00E755C6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 xml:space="preserve"> tra i veicoli assicurati "a tariffa fissa" rispetto a quelli assicurati con forma tariffaria "a franchigia" (punto che appare non totalmente coerente con quanto riportato a pagina 3 della relazione di presentazione che accomuna entrambe le formule tariffarie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 xml:space="preserve"> nonché ai contenuti dell’Allegato 2, </w:t>
            </w:r>
            <w:r w:rsidRPr="00123B4C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che attualmente disciplina ancora tutta la normativa concernente i criteri di assegnazione e le regole evolutive de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lla classe di merito universale, del Regolamento ISVAP n. 4/2006).</w:t>
            </w:r>
          </w:p>
        </w:tc>
      </w:tr>
    </w:tbl>
    <w:p w:rsidR="00691909" w:rsidRPr="00E755C6" w:rsidRDefault="00691909" w:rsidP="00691909">
      <w:pPr>
        <w:spacing w:before="120"/>
        <w:jc w:val="both"/>
        <w:rPr>
          <w:rFonts w:ascii="Verdana" w:hAnsi="Verdana"/>
          <w:sz w:val="20"/>
          <w:szCs w:val="20"/>
          <w:lang w:val="it-IT"/>
        </w:rPr>
      </w:pPr>
    </w:p>
    <w:p w:rsidR="00691909" w:rsidRPr="00E755C6" w:rsidRDefault="00691909" w:rsidP="00711EC8">
      <w:pPr>
        <w:spacing w:before="120"/>
        <w:jc w:val="both"/>
        <w:rPr>
          <w:rFonts w:ascii="Verdana" w:hAnsi="Verdana"/>
          <w:sz w:val="20"/>
          <w:szCs w:val="20"/>
          <w:lang w:val="it-IT"/>
        </w:rPr>
      </w:pPr>
    </w:p>
    <w:p w:rsidR="00691909" w:rsidRPr="00E755C6" w:rsidRDefault="00691909" w:rsidP="00711EC8">
      <w:pPr>
        <w:spacing w:before="120"/>
        <w:jc w:val="both"/>
        <w:rPr>
          <w:rFonts w:ascii="Verdana" w:hAnsi="Verdana"/>
          <w:sz w:val="20"/>
          <w:szCs w:val="20"/>
          <w:lang w:val="it-IT"/>
        </w:rPr>
      </w:pPr>
    </w:p>
    <w:sectPr w:rsidR="00691909" w:rsidRPr="00E755C6" w:rsidSect="00185E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2259" w:right="1418" w:bottom="1418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32C" w:rsidRDefault="002D732C">
      <w:r>
        <w:separator/>
      </w:r>
    </w:p>
  </w:endnote>
  <w:endnote w:type="continuationSeparator" w:id="0">
    <w:p w:rsidR="002D732C" w:rsidRDefault="002D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Com 45 Ligh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2B1" w:rsidRDefault="000E294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562B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562B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562B1" w:rsidRDefault="00A562B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2B1" w:rsidRPr="003A10ED" w:rsidRDefault="00A562B1" w:rsidP="003A10ED">
    <w:pPr>
      <w:jc w:val="right"/>
      <w:rPr>
        <w:rFonts w:ascii="Verdana" w:hAnsi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654" w:rsidRDefault="00DD065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32C" w:rsidRDefault="002D732C">
      <w:r>
        <w:separator/>
      </w:r>
    </w:p>
  </w:footnote>
  <w:footnote w:type="continuationSeparator" w:id="0">
    <w:p w:rsidR="002D732C" w:rsidRDefault="002D7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654" w:rsidRDefault="00DD065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2B1" w:rsidRDefault="00DD0654" w:rsidP="00185E50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 wp14:anchorId="57DA862C" wp14:editId="755A2045">
          <wp:extent cx="2595880" cy="840740"/>
          <wp:effectExtent l="0" t="0" r="0" b="0"/>
          <wp:docPr id="1" name="Immagine 1" descr="D:\dati\profili\IV50198\UserTemp\OutlookTemp\ivass-marchio rid-2016-bl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ati\profili\IV50198\UserTemp\OutlookTemp\ivass-marchio rid-2016-bl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588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654" w:rsidRDefault="00DD065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in;height:422pt" o:bullet="t">
        <v:imagedata r:id="rId1" o:title="clip_image001"/>
      </v:shape>
    </w:pict>
  </w:numPicBullet>
  <w:abstractNum w:abstractNumId="0" w15:restartNumberingAfterBreak="0">
    <w:nsid w:val="07C54606"/>
    <w:multiLevelType w:val="hybridMultilevel"/>
    <w:tmpl w:val="390CCB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83616"/>
    <w:multiLevelType w:val="multilevel"/>
    <w:tmpl w:val="79D6717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9CD3D80"/>
    <w:multiLevelType w:val="hybridMultilevel"/>
    <w:tmpl w:val="63042926"/>
    <w:lvl w:ilvl="0" w:tplc="B53AFDF0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85F61"/>
    <w:multiLevelType w:val="hybridMultilevel"/>
    <w:tmpl w:val="8F4E18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11CBC"/>
    <w:multiLevelType w:val="hybridMultilevel"/>
    <w:tmpl w:val="3D880146"/>
    <w:lvl w:ilvl="0" w:tplc="A0A2EDFE">
      <w:start w:val="1"/>
      <w:numFmt w:val="bullet"/>
      <w:pStyle w:val="ContinuousSquare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92A790">
      <w:start w:val="139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6E7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DA2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F0A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488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0AB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F00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448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09B4D4F"/>
    <w:multiLevelType w:val="hybridMultilevel"/>
    <w:tmpl w:val="390CCB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4D4C31"/>
    <w:multiLevelType w:val="multilevel"/>
    <w:tmpl w:val="3AF078A6"/>
    <w:styleLink w:val="Decision"/>
    <w:lvl w:ilvl="0">
      <w:start w:val="1"/>
      <w:numFmt w:val="decimal"/>
      <w:pStyle w:val="Titles"/>
      <w:suff w:val="space"/>
      <w:lvlText w:val="Tit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hapter"/>
      <w:suff w:val="space"/>
      <w:lvlText w:val="Chapter %2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pStyle w:val="Article"/>
      <w:suff w:val="space"/>
      <w:lvlText w:val="Article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ara1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Sub-paraa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Roman"/>
      <w:pStyle w:val="Sub-parai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7" w15:restartNumberingAfterBreak="0">
    <w:nsid w:val="1BBE02F9"/>
    <w:multiLevelType w:val="hybridMultilevel"/>
    <w:tmpl w:val="8CC863C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B5C2F"/>
    <w:multiLevelType w:val="hybridMultilevel"/>
    <w:tmpl w:val="62F490D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187D3B"/>
    <w:multiLevelType w:val="hybridMultilevel"/>
    <w:tmpl w:val="41360ECC"/>
    <w:lvl w:ilvl="0" w:tplc="7BE2020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D419B"/>
    <w:multiLevelType w:val="multilevel"/>
    <w:tmpl w:val="A89E3C1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pStyle w:val="Subbu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55C7621"/>
    <w:multiLevelType w:val="multilevel"/>
    <w:tmpl w:val="4DCE6238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 w15:restartNumberingAfterBreak="0">
    <w:nsid w:val="29600BDA"/>
    <w:multiLevelType w:val="hybridMultilevel"/>
    <w:tmpl w:val="CF5EFE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81DA6"/>
    <w:multiLevelType w:val="hybridMultilevel"/>
    <w:tmpl w:val="605C0894"/>
    <w:lvl w:ilvl="0" w:tplc="DC20374C">
      <w:start w:val="1"/>
      <w:numFmt w:val="decimal"/>
      <w:pStyle w:val="Numberedparagraph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6263CF"/>
    <w:multiLevelType w:val="multilevel"/>
    <w:tmpl w:val="3AF078A6"/>
    <w:numStyleLink w:val="Decision"/>
  </w:abstractNum>
  <w:abstractNum w:abstractNumId="15" w15:restartNumberingAfterBreak="0">
    <w:nsid w:val="2CBB33D7"/>
    <w:multiLevelType w:val="hybridMultilevel"/>
    <w:tmpl w:val="05F6FAD4"/>
    <w:lvl w:ilvl="0" w:tplc="040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18A0A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5501E7"/>
    <w:multiLevelType w:val="hybridMultilevel"/>
    <w:tmpl w:val="6BB68CAC"/>
    <w:lvl w:ilvl="0" w:tplc="79C024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A767D"/>
    <w:multiLevelType w:val="multilevel"/>
    <w:tmpl w:val="E27A1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8" w15:restartNumberingAfterBreak="0">
    <w:nsid w:val="35A11729"/>
    <w:multiLevelType w:val="hybridMultilevel"/>
    <w:tmpl w:val="7166EB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C7A05"/>
    <w:multiLevelType w:val="multilevel"/>
    <w:tmpl w:val="4C5A7D54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0" w15:restartNumberingAfterBreak="0">
    <w:nsid w:val="3D3969F8"/>
    <w:multiLevelType w:val="hybridMultilevel"/>
    <w:tmpl w:val="B0FADA60"/>
    <w:lvl w:ilvl="0" w:tplc="A8CE68CC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0566C5E"/>
    <w:multiLevelType w:val="hybridMultilevel"/>
    <w:tmpl w:val="48C62F42"/>
    <w:lvl w:ilvl="0" w:tplc="A594C0CC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F541A"/>
    <w:multiLevelType w:val="multilevel"/>
    <w:tmpl w:val="6582C41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  <w:color w:val="FFFFFF"/>
      </w:rPr>
    </w:lvl>
    <w:lvl w:ilvl="1">
      <w:start w:val="1"/>
      <w:numFmt w:val="decimal"/>
      <w:pStyle w:val="QISTextCharCharCharCharCharCharCharCharCharCharCharCharChar1CharChar"/>
      <w:lvlText w:val="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4261A85"/>
    <w:multiLevelType w:val="hybridMultilevel"/>
    <w:tmpl w:val="9C3C1076"/>
    <w:lvl w:ilvl="0" w:tplc="0F768706">
      <w:start w:val="1"/>
      <w:numFmt w:val="decimal"/>
      <w:pStyle w:val="04aNumeration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cs="Times New Roman" w:hint="default"/>
        <w:sz w:val="20"/>
      </w:rPr>
    </w:lvl>
    <w:lvl w:ilvl="1" w:tplc="CF12A10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7193E34"/>
    <w:multiLevelType w:val="multilevel"/>
    <w:tmpl w:val="83082EF8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5" w15:restartNumberingAfterBreak="0">
    <w:nsid w:val="47D04C22"/>
    <w:multiLevelType w:val="multilevel"/>
    <w:tmpl w:val="1B142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6" w15:restartNumberingAfterBreak="0">
    <w:nsid w:val="559C7E7A"/>
    <w:multiLevelType w:val="multilevel"/>
    <w:tmpl w:val="55B47594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7" w15:restartNumberingAfterBreak="0">
    <w:nsid w:val="565B2E0B"/>
    <w:multiLevelType w:val="multilevel"/>
    <w:tmpl w:val="524207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56E14291"/>
    <w:multiLevelType w:val="hybridMultilevel"/>
    <w:tmpl w:val="390CCB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4B34A2"/>
    <w:multiLevelType w:val="multilevel"/>
    <w:tmpl w:val="EABE2EEE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0" w15:restartNumberingAfterBreak="0">
    <w:nsid w:val="5B3F593C"/>
    <w:multiLevelType w:val="hybridMultilevel"/>
    <w:tmpl w:val="4FC6F15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E31570F"/>
    <w:multiLevelType w:val="hybridMultilevel"/>
    <w:tmpl w:val="66F079C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3289D"/>
    <w:multiLevelType w:val="hybridMultilevel"/>
    <w:tmpl w:val="8A44B6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D124FC"/>
    <w:multiLevelType w:val="hybridMultilevel"/>
    <w:tmpl w:val="2C0C451C"/>
    <w:lvl w:ilvl="0" w:tplc="040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7F86056A"/>
    <w:multiLevelType w:val="hybridMultilevel"/>
    <w:tmpl w:val="E6FE4A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1"/>
  </w:num>
  <w:num w:numId="4">
    <w:abstractNumId w:val="13"/>
  </w:num>
  <w:num w:numId="5">
    <w:abstractNumId w:val="22"/>
  </w:num>
  <w:num w:numId="6">
    <w:abstractNumId w:val="12"/>
  </w:num>
  <w:num w:numId="7">
    <w:abstractNumId w:val="23"/>
  </w:num>
  <w:num w:numId="8">
    <w:abstractNumId w:val="15"/>
  </w:num>
  <w:num w:numId="9">
    <w:abstractNumId w:val="6"/>
    <w:lvlOverride w:ilvl="0">
      <w:lvl w:ilvl="0">
        <w:start w:val="1"/>
        <w:numFmt w:val="decimal"/>
        <w:pStyle w:val="Titles"/>
        <w:suff w:val="space"/>
        <w:lvlText w:val="Title 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Chapter"/>
        <w:suff w:val="space"/>
        <w:lvlText w:val="Chapter %2"/>
        <w:lvlJc w:val="left"/>
        <w:pPr>
          <w:ind w:left="0" w:firstLine="0"/>
        </w:pPr>
        <w:rPr>
          <w:rFonts w:hint="default"/>
          <w:sz w:val="24"/>
        </w:rPr>
      </w:lvl>
    </w:lvlOverride>
    <w:lvlOverride w:ilvl="2">
      <w:lvl w:ilvl="2">
        <w:start w:val="1"/>
        <w:numFmt w:val="decimal"/>
        <w:lvlRestart w:val="0"/>
        <w:pStyle w:val="Article"/>
        <w:suff w:val="space"/>
        <w:lvlText w:val="Article 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Para1"/>
        <w:lvlText w:val="(%4)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Sub-paraa"/>
        <w:lvlText w:val="(%5)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5">
      <w:lvl w:ilvl="5">
        <w:start w:val="1"/>
        <w:numFmt w:val="lowerRoman"/>
        <w:pStyle w:val="Sub-parai"/>
        <w:lvlText w:val="(%6)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tabs>
            <w:tab w:val="num" w:pos="1296"/>
          </w:tabs>
          <w:ind w:left="129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440"/>
          </w:tabs>
          <w:ind w:left="14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Restart w:val="2"/>
        <w:lvlText w:val="%9."/>
        <w:lvlJc w:val="right"/>
        <w:pPr>
          <w:tabs>
            <w:tab w:val="num" w:pos="1584"/>
          </w:tabs>
          <w:ind w:left="1584" w:hanging="144"/>
        </w:pPr>
        <w:rPr>
          <w:rFonts w:hint="default"/>
        </w:rPr>
      </w:lvl>
    </w:lvlOverride>
  </w:num>
  <w:num w:numId="10">
    <w:abstractNumId w:val="14"/>
    <w:lvlOverride w:ilvl="0">
      <w:lvl w:ilvl="0">
        <w:start w:val="1"/>
        <w:numFmt w:val="decimal"/>
        <w:pStyle w:val="Titles"/>
        <w:suff w:val="space"/>
        <w:lvlText w:val="Title 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Chapter"/>
        <w:suff w:val="space"/>
        <w:lvlText w:val="Chapter %2"/>
        <w:lvlJc w:val="left"/>
        <w:pPr>
          <w:ind w:left="0" w:firstLine="0"/>
        </w:pPr>
        <w:rPr>
          <w:rFonts w:hint="default"/>
          <w:sz w:val="24"/>
        </w:rPr>
      </w:lvl>
    </w:lvlOverride>
    <w:lvlOverride w:ilvl="2">
      <w:lvl w:ilvl="2">
        <w:start w:val="1"/>
        <w:numFmt w:val="decimal"/>
        <w:lvlRestart w:val="0"/>
        <w:pStyle w:val="Article"/>
        <w:suff w:val="space"/>
        <w:lvlText w:val="Article 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Para1"/>
        <w:lvlText w:val="(%4)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Sub-paraa"/>
        <w:lvlText w:val="(%5)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5">
      <w:lvl w:ilvl="5">
        <w:start w:val="1"/>
        <w:numFmt w:val="lowerRoman"/>
        <w:pStyle w:val="Sub-parai"/>
        <w:lvlText w:val="(%6)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tabs>
            <w:tab w:val="num" w:pos="1296"/>
          </w:tabs>
          <w:ind w:left="129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440"/>
          </w:tabs>
          <w:ind w:left="14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Restart w:val="2"/>
        <w:lvlText w:val="%9."/>
        <w:lvlJc w:val="right"/>
        <w:pPr>
          <w:tabs>
            <w:tab w:val="num" w:pos="1584"/>
          </w:tabs>
          <w:ind w:left="1584" w:hanging="144"/>
        </w:pPr>
        <w:rPr>
          <w:rFonts w:hint="default"/>
        </w:rPr>
      </w:lvl>
    </w:lvlOverride>
  </w:num>
  <w:num w:numId="11">
    <w:abstractNumId w:val="25"/>
  </w:num>
  <w:num w:numId="12">
    <w:abstractNumId w:val="27"/>
  </w:num>
  <w:num w:numId="13">
    <w:abstractNumId w:val="31"/>
  </w:num>
  <w:num w:numId="14">
    <w:abstractNumId w:val="19"/>
  </w:num>
  <w:num w:numId="15">
    <w:abstractNumId w:val="24"/>
  </w:num>
  <w:num w:numId="16">
    <w:abstractNumId w:val="1"/>
  </w:num>
  <w:num w:numId="17">
    <w:abstractNumId w:val="33"/>
  </w:num>
  <w:num w:numId="18">
    <w:abstractNumId w:val="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9"/>
  </w:num>
  <w:num w:numId="22">
    <w:abstractNumId w:val="29"/>
  </w:num>
  <w:num w:numId="23">
    <w:abstractNumId w:val="17"/>
  </w:num>
  <w:num w:numId="24">
    <w:abstractNumId w:val="2"/>
  </w:num>
  <w:num w:numId="25">
    <w:abstractNumId w:val="32"/>
  </w:num>
  <w:num w:numId="26">
    <w:abstractNumId w:val="11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0"/>
  </w:num>
  <w:num w:numId="30">
    <w:abstractNumId w:val="28"/>
  </w:num>
  <w:num w:numId="31">
    <w:abstractNumId w:val="26"/>
  </w:num>
  <w:num w:numId="32">
    <w:abstractNumId w:val="16"/>
  </w:num>
  <w:num w:numId="33">
    <w:abstractNumId w:val="20"/>
  </w:num>
  <w:num w:numId="34">
    <w:abstractNumId w:val="3"/>
  </w:num>
  <w:num w:numId="35">
    <w:abstractNumId w:val="34"/>
  </w:num>
  <w:num w:numId="36">
    <w:abstractNumId w:val="18"/>
  </w:num>
  <w:num w:numId="3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>
      <o:colormru v:ext="edit" colors="#9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B39"/>
    <w:rsid w:val="000014BC"/>
    <w:rsid w:val="000102E7"/>
    <w:rsid w:val="000109CD"/>
    <w:rsid w:val="00015293"/>
    <w:rsid w:val="00020EEB"/>
    <w:rsid w:val="00033CCC"/>
    <w:rsid w:val="000346C1"/>
    <w:rsid w:val="000363B3"/>
    <w:rsid w:val="00036C1B"/>
    <w:rsid w:val="00040F83"/>
    <w:rsid w:val="00041536"/>
    <w:rsid w:val="0005214C"/>
    <w:rsid w:val="00052570"/>
    <w:rsid w:val="000536D7"/>
    <w:rsid w:val="000569A6"/>
    <w:rsid w:val="00061CF8"/>
    <w:rsid w:val="000634C5"/>
    <w:rsid w:val="00064913"/>
    <w:rsid w:val="00066ABD"/>
    <w:rsid w:val="000772EB"/>
    <w:rsid w:val="0008066A"/>
    <w:rsid w:val="00082B03"/>
    <w:rsid w:val="00084B95"/>
    <w:rsid w:val="00084CDE"/>
    <w:rsid w:val="00085BE0"/>
    <w:rsid w:val="00086905"/>
    <w:rsid w:val="00096230"/>
    <w:rsid w:val="000963E5"/>
    <w:rsid w:val="000A207B"/>
    <w:rsid w:val="000A6467"/>
    <w:rsid w:val="000A668D"/>
    <w:rsid w:val="000B222E"/>
    <w:rsid w:val="000B33D5"/>
    <w:rsid w:val="000B405F"/>
    <w:rsid w:val="000B623B"/>
    <w:rsid w:val="000C0AFF"/>
    <w:rsid w:val="000C0DA8"/>
    <w:rsid w:val="000C4AE2"/>
    <w:rsid w:val="000C59A8"/>
    <w:rsid w:val="000C5E2B"/>
    <w:rsid w:val="000C6703"/>
    <w:rsid w:val="000D0EC2"/>
    <w:rsid w:val="000D22C9"/>
    <w:rsid w:val="000D4F15"/>
    <w:rsid w:val="000D71CF"/>
    <w:rsid w:val="000E1EBF"/>
    <w:rsid w:val="000E294F"/>
    <w:rsid w:val="000E2F28"/>
    <w:rsid w:val="000E3560"/>
    <w:rsid w:val="000E39E6"/>
    <w:rsid w:val="000E7318"/>
    <w:rsid w:val="000E774E"/>
    <w:rsid w:val="000F0C91"/>
    <w:rsid w:val="000F0F5C"/>
    <w:rsid w:val="000F2C55"/>
    <w:rsid w:val="000F3710"/>
    <w:rsid w:val="00104156"/>
    <w:rsid w:val="0011138C"/>
    <w:rsid w:val="001222B9"/>
    <w:rsid w:val="00122817"/>
    <w:rsid w:val="00123B4C"/>
    <w:rsid w:val="0012453F"/>
    <w:rsid w:val="0013011B"/>
    <w:rsid w:val="00130BB8"/>
    <w:rsid w:val="00132FB8"/>
    <w:rsid w:val="00133481"/>
    <w:rsid w:val="00137079"/>
    <w:rsid w:val="0014253C"/>
    <w:rsid w:val="00144353"/>
    <w:rsid w:val="00144A9D"/>
    <w:rsid w:val="00146223"/>
    <w:rsid w:val="00147F4C"/>
    <w:rsid w:val="00154177"/>
    <w:rsid w:val="0016158E"/>
    <w:rsid w:val="001677A5"/>
    <w:rsid w:val="00172B11"/>
    <w:rsid w:val="001744B5"/>
    <w:rsid w:val="001826AC"/>
    <w:rsid w:val="00184256"/>
    <w:rsid w:val="001847E2"/>
    <w:rsid w:val="00184B50"/>
    <w:rsid w:val="00184EBC"/>
    <w:rsid w:val="00185E50"/>
    <w:rsid w:val="00192BB1"/>
    <w:rsid w:val="001938E9"/>
    <w:rsid w:val="00194774"/>
    <w:rsid w:val="00194E23"/>
    <w:rsid w:val="00196A0F"/>
    <w:rsid w:val="001A4D37"/>
    <w:rsid w:val="001A687E"/>
    <w:rsid w:val="001B01B0"/>
    <w:rsid w:val="001B268D"/>
    <w:rsid w:val="001C06CC"/>
    <w:rsid w:val="001C4B88"/>
    <w:rsid w:val="001D1456"/>
    <w:rsid w:val="001D155B"/>
    <w:rsid w:val="001D433C"/>
    <w:rsid w:val="001D5489"/>
    <w:rsid w:val="001D650E"/>
    <w:rsid w:val="001E1632"/>
    <w:rsid w:val="001E3114"/>
    <w:rsid w:val="001E556F"/>
    <w:rsid w:val="001F48BC"/>
    <w:rsid w:val="001F4F86"/>
    <w:rsid w:val="00201A05"/>
    <w:rsid w:val="0020411A"/>
    <w:rsid w:val="002063B1"/>
    <w:rsid w:val="0021050E"/>
    <w:rsid w:val="002134E4"/>
    <w:rsid w:val="002150B3"/>
    <w:rsid w:val="00220210"/>
    <w:rsid w:val="00220E28"/>
    <w:rsid w:val="0022366B"/>
    <w:rsid w:val="00226071"/>
    <w:rsid w:val="00226A74"/>
    <w:rsid w:val="00226FC2"/>
    <w:rsid w:val="00230110"/>
    <w:rsid w:val="00234A04"/>
    <w:rsid w:val="0023690E"/>
    <w:rsid w:val="00242A26"/>
    <w:rsid w:val="00242A93"/>
    <w:rsid w:val="00243997"/>
    <w:rsid w:val="002443A2"/>
    <w:rsid w:val="00245F64"/>
    <w:rsid w:val="00246899"/>
    <w:rsid w:val="00246E0E"/>
    <w:rsid w:val="00246EA3"/>
    <w:rsid w:val="002474C8"/>
    <w:rsid w:val="00247655"/>
    <w:rsid w:val="00250049"/>
    <w:rsid w:val="002529D7"/>
    <w:rsid w:val="002532D9"/>
    <w:rsid w:val="00255476"/>
    <w:rsid w:val="00255FB8"/>
    <w:rsid w:val="00256613"/>
    <w:rsid w:val="00256630"/>
    <w:rsid w:val="00260F5E"/>
    <w:rsid w:val="00262E28"/>
    <w:rsid w:val="0026595D"/>
    <w:rsid w:val="00265D27"/>
    <w:rsid w:val="002660D0"/>
    <w:rsid w:val="00267BC0"/>
    <w:rsid w:val="00270E5A"/>
    <w:rsid w:val="002713E5"/>
    <w:rsid w:val="002715FB"/>
    <w:rsid w:val="002744AF"/>
    <w:rsid w:val="002764B2"/>
    <w:rsid w:val="00277199"/>
    <w:rsid w:val="00281F90"/>
    <w:rsid w:val="0028606A"/>
    <w:rsid w:val="0028633A"/>
    <w:rsid w:val="00286857"/>
    <w:rsid w:val="0029094E"/>
    <w:rsid w:val="00291328"/>
    <w:rsid w:val="00293DB4"/>
    <w:rsid w:val="002A0A71"/>
    <w:rsid w:val="002A7A91"/>
    <w:rsid w:val="002B3E39"/>
    <w:rsid w:val="002B452F"/>
    <w:rsid w:val="002C131D"/>
    <w:rsid w:val="002C479A"/>
    <w:rsid w:val="002C54E6"/>
    <w:rsid w:val="002C7068"/>
    <w:rsid w:val="002D076A"/>
    <w:rsid w:val="002D520F"/>
    <w:rsid w:val="002D61BC"/>
    <w:rsid w:val="002D732C"/>
    <w:rsid w:val="002E66BF"/>
    <w:rsid w:val="002F374F"/>
    <w:rsid w:val="002F40AF"/>
    <w:rsid w:val="002F7041"/>
    <w:rsid w:val="002F7629"/>
    <w:rsid w:val="003023D2"/>
    <w:rsid w:val="00302D8E"/>
    <w:rsid w:val="0030434D"/>
    <w:rsid w:val="00305ED0"/>
    <w:rsid w:val="0031002E"/>
    <w:rsid w:val="00310241"/>
    <w:rsid w:val="00312C21"/>
    <w:rsid w:val="003130F7"/>
    <w:rsid w:val="00315DC2"/>
    <w:rsid w:val="00317597"/>
    <w:rsid w:val="00324562"/>
    <w:rsid w:val="00327E86"/>
    <w:rsid w:val="00330317"/>
    <w:rsid w:val="00330607"/>
    <w:rsid w:val="00332697"/>
    <w:rsid w:val="00342456"/>
    <w:rsid w:val="003444E0"/>
    <w:rsid w:val="00345EA1"/>
    <w:rsid w:val="00347CFD"/>
    <w:rsid w:val="003503FB"/>
    <w:rsid w:val="00351538"/>
    <w:rsid w:val="0035230A"/>
    <w:rsid w:val="00352BC2"/>
    <w:rsid w:val="00352D2D"/>
    <w:rsid w:val="003663D2"/>
    <w:rsid w:val="003722FF"/>
    <w:rsid w:val="0037283C"/>
    <w:rsid w:val="00381839"/>
    <w:rsid w:val="003819B3"/>
    <w:rsid w:val="00382664"/>
    <w:rsid w:val="00383BAB"/>
    <w:rsid w:val="00384779"/>
    <w:rsid w:val="0039488F"/>
    <w:rsid w:val="00394DCA"/>
    <w:rsid w:val="00395008"/>
    <w:rsid w:val="00395C3A"/>
    <w:rsid w:val="003A10ED"/>
    <w:rsid w:val="003A34AF"/>
    <w:rsid w:val="003B39D0"/>
    <w:rsid w:val="003B6B18"/>
    <w:rsid w:val="003C2F63"/>
    <w:rsid w:val="003D4F71"/>
    <w:rsid w:val="003D6081"/>
    <w:rsid w:val="003D638E"/>
    <w:rsid w:val="003D7292"/>
    <w:rsid w:val="003D7905"/>
    <w:rsid w:val="003D7922"/>
    <w:rsid w:val="003E0F34"/>
    <w:rsid w:val="003E1FDD"/>
    <w:rsid w:val="003E2C82"/>
    <w:rsid w:val="003F235A"/>
    <w:rsid w:val="0040017D"/>
    <w:rsid w:val="004046B8"/>
    <w:rsid w:val="00404C50"/>
    <w:rsid w:val="004108F2"/>
    <w:rsid w:val="0041199E"/>
    <w:rsid w:val="00412592"/>
    <w:rsid w:val="00413375"/>
    <w:rsid w:val="0042045C"/>
    <w:rsid w:val="0042052E"/>
    <w:rsid w:val="00420BAA"/>
    <w:rsid w:val="004213B5"/>
    <w:rsid w:val="00422374"/>
    <w:rsid w:val="00422456"/>
    <w:rsid w:val="0042306E"/>
    <w:rsid w:val="00423AD4"/>
    <w:rsid w:val="004260B2"/>
    <w:rsid w:val="00427866"/>
    <w:rsid w:val="004361DE"/>
    <w:rsid w:val="00440812"/>
    <w:rsid w:val="00441B9D"/>
    <w:rsid w:val="00445DD4"/>
    <w:rsid w:val="00446722"/>
    <w:rsid w:val="00447CC1"/>
    <w:rsid w:val="00453B39"/>
    <w:rsid w:val="004546B5"/>
    <w:rsid w:val="0046164A"/>
    <w:rsid w:val="00462425"/>
    <w:rsid w:val="004644CC"/>
    <w:rsid w:val="004647A0"/>
    <w:rsid w:val="00475543"/>
    <w:rsid w:val="00475A4A"/>
    <w:rsid w:val="00476D02"/>
    <w:rsid w:val="00480194"/>
    <w:rsid w:val="00487ECC"/>
    <w:rsid w:val="004932F0"/>
    <w:rsid w:val="004939DC"/>
    <w:rsid w:val="00493C19"/>
    <w:rsid w:val="00495ACD"/>
    <w:rsid w:val="004A1D2F"/>
    <w:rsid w:val="004A4F23"/>
    <w:rsid w:val="004B2332"/>
    <w:rsid w:val="004B7469"/>
    <w:rsid w:val="004C7A2E"/>
    <w:rsid w:val="004D060E"/>
    <w:rsid w:val="004D60AB"/>
    <w:rsid w:val="004E1753"/>
    <w:rsid w:val="004E317A"/>
    <w:rsid w:val="004E67DF"/>
    <w:rsid w:val="004E6899"/>
    <w:rsid w:val="004E7016"/>
    <w:rsid w:val="004E70B7"/>
    <w:rsid w:val="004F7505"/>
    <w:rsid w:val="004F773B"/>
    <w:rsid w:val="005002D0"/>
    <w:rsid w:val="00501751"/>
    <w:rsid w:val="00502F54"/>
    <w:rsid w:val="00506B99"/>
    <w:rsid w:val="005073B6"/>
    <w:rsid w:val="0051017A"/>
    <w:rsid w:val="0051518C"/>
    <w:rsid w:val="00515300"/>
    <w:rsid w:val="00515BB7"/>
    <w:rsid w:val="00517E40"/>
    <w:rsid w:val="00517F9F"/>
    <w:rsid w:val="005210A0"/>
    <w:rsid w:val="00524716"/>
    <w:rsid w:val="00524A6F"/>
    <w:rsid w:val="00533BA7"/>
    <w:rsid w:val="00537BC0"/>
    <w:rsid w:val="005425ED"/>
    <w:rsid w:val="00542AE4"/>
    <w:rsid w:val="0054411E"/>
    <w:rsid w:val="00544B1D"/>
    <w:rsid w:val="0054540A"/>
    <w:rsid w:val="00545BA2"/>
    <w:rsid w:val="00547247"/>
    <w:rsid w:val="005514C6"/>
    <w:rsid w:val="00554C5F"/>
    <w:rsid w:val="00556E37"/>
    <w:rsid w:val="005615DB"/>
    <w:rsid w:val="00562801"/>
    <w:rsid w:val="00566A3E"/>
    <w:rsid w:val="00567445"/>
    <w:rsid w:val="00570075"/>
    <w:rsid w:val="005700E2"/>
    <w:rsid w:val="0057059E"/>
    <w:rsid w:val="005716FF"/>
    <w:rsid w:val="00572597"/>
    <w:rsid w:val="00575D5F"/>
    <w:rsid w:val="0057757B"/>
    <w:rsid w:val="0057768F"/>
    <w:rsid w:val="00580C70"/>
    <w:rsid w:val="00581ED1"/>
    <w:rsid w:val="005835C5"/>
    <w:rsid w:val="0058372C"/>
    <w:rsid w:val="00583BC1"/>
    <w:rsid w:val="00584C25"/>
    <w:rsid w:val="00586182"/>
    <w:rsid w:val="00587583"/>
    <w:rsid w:val="00587EEE"/>
    <w:rsid w:val="0059322E"/>
    <w:rsid w:val="00593A77"/>
    <w:rsid w:val="00594F31"/>
    <w:rsid w:val="00595396"/>
    <w:rsid w:val="005976C7"/>
    <w:rsid w:val="005A32C3"/>
    <w:rsid w:val="005A3421"/>
    <w:rsid w:val="005A66ED"/>
    <w:rsid w:val="005A6E4D"/>
    <w:rsid w:val="005B1425"/>
    <w:rsid w:val="005B3D66"/>
    <w:rsid w:val="005B51AB"/>
    <w:rsid w:val="005B5C9F"/>
    <w:rsid w:val="005B78F5"/>
    <w:rsid w:val="005B7AB7"/>
    <w:rsid w:val="005C2068"/>
    <w:rsid w:val="005C2F0B"/>
    <w:rsid w:val="005C4D3B"/>
    <w:rsid w:val="005C5488"/>
    <w:rsid w:val="005D25CF"/>
    <w:rsid w:val="005D38B7"/>
    <w:rsid w:val="005D4C00"/>
    <w:rsid w:val="005D7931"/>
    <w:rsid w:val="005E5231"/>
    <w:rsid w:val="005E5DDE"/>
    <w:rsid w:val="005F1E2A"/>
    <w:rsid w:val="005F5FD3"/>
    <w:rsid w:val="005F77DD"/>
    <w:rsid w:val="00600336"/>
    <w:rsid w:val="006030A9"/>
    <w:rsid w:val="00604F93"/>
    <w:rsid w:val="00614349"/>
    <w:rsid w:val="00616E50"/>
    <w:rsid w:val="00617AD8"/>
    <w:rsid w:val="00622547"/>
    <w:rsid w:val="00622E5F"/>
    <w:rsid w:val="00624EE0"/>
    <w:rsid w:val="006351C2"/>
    <w:rsid w:val="006364C5"/>
    <w:rsid w:val="00636536"/>
    <w:rsid w:val="0064086E"/>
    <w:rsid w:val="00642A5C"/>
    <w:rsid w:val="00644261"/>
    <w:rsid w:val="0064733F"/>
    <w:rsid w:val="00647E0C"/>
    <w:rsid w:val="006508B8"/>
    <w:rsid w:val="00651C58"/>
    <w:rsid w:val="00652E92"/>
    <w:rsid w:val="006533D4"/>
    <w:rsid w:val="0066044C"/>
    <w:rsid w:val="00661A54"/>
    <w:rsid w:val="00663027"/>
    <w:rsid w:val="00666A12"/>
    <w:rsid w:val="00666B04"/>
    <w:rsid w:val="00672BCA"/>
    <w:rsid w:val="00681A31"/>
    <w:rsid w:val="00682769"/>
    <w:rsid w:val="00683487"/>
    <w:rsid w:val="006852F0"/>
    <w:rsid w:val="00686B20"/>
    <w:rsid w:val="00691909"/>
    <w:rsid w:val="0069556B"/>
    <w:rsid w:val="0069585B"/>
    <w:rsid w:val="00695EA4"/>
    <w:rsid w:val="006A0E2C"/>
    <w:rsid w:val="006A2DD8"/>
    <w:rsid w:val="006A624D"/>
    <w:rsid w:val="006B0A1F"/>
    <w:rsid w:val="006B0C71"/>
    <w:rsid w:val="006B1D5F"/>
    <w:rsid w:val="006B3849"/>
    <w:rsid w:val="006B4505"/>
    <w:rsid w:val="006B6BBC"/>
    <w:rsid w:val="006C142C"/>
    <w:rsid w:val="006C2682"/>
    <w:rsid w:val="006C6E24"/>
    <w:rsid w:val="006C76D2"/>
    <w:rsid w:val="006D29DA"/>
    <w:rsid w:val="006D63DA"/>
    <w:rsid w:val="006D6C65"/>
    <w:rsid w:val="006E4308"/>
    <w:rsid w:val="006E4943"/>
    <w:rsid w:val="006F4E29"/>
    <w:rsid w:val="007023E8"/>
    <w:rsid w:val="00703CDD"/>
    <w:rsid w:val="00704E76"/>
    <w:rsid w:val="00706435"/>
    <w:rsid w:val="00711E8C"/>
    <w:rsid w:val="00711EC8"/>
    <w:rsid w:val="00714DE7"/>
    <w:rsid w:val="00715C1C"/>
    <w:rsid w:val="007176DA"/>
    <w:rsid w:val="00732504"/>
    <w:rsid w:val="00732780"/>
    <w:rsid w:val="007332D1"/>
    <w:rsid w:val="00736827"/>
    <w:rsid w:val="00737A9C"/>
    <w:rsid w:val="0074210D"/>
    <w:rsid w:val="00742ECE"/>
    <w:rsid w:val="0074664F"/>
    <w:rsid w:val="007506FF"/>
    <w:rsid w:val="00750A5F"/>
    <w:rsid w:val="00750C2B"/>
    <w:rsid w:val="00751167"/>
    <w:rsid w:val="0075672C"/>
    <w:rsid w:val="00762128"/>
    <w:rsid w:val="00762F49"/>
    <w:rsid w:val="00765A0E"/>
    <w:rsid w:val="00766B42"/>
    <w:rsid w:val="00771586"/>
    <w:rsid w:val="007730F3"/>
    <w:rsid w:val="00774F92"/>
    <w:rsid w:val="0077611C"/>
    <w:rsid w:val="00776834"/>
    <w:rsid w:val="00777543"/>
    <w:rsid w:val="00777AAD"/>
    <w:rsid w:val="007829BF"/>
    <w:rsid w:val="00782B5C"/>
    <w:rsid w:val="00784547"/>
    <w:rsid w:val="0079271C"/>
    <w:rsid w:val="007960F5"/>
    <w:rsid w:val="0079720A"/>
    <w:rsid w:val="007A5097"/>
    <w:rsid w:val="007B31A3"/>
    <w:rsid w:val="007B5400"/>
    <w:rsid w:val="007B59BB"/>
    <w:rsid w:val="007B6155"/>
    <w:rsid w:val="007B65A8"/>
    <w:rsid w:val="007D3AB3"/>
    <w:rsid w:val="007E09D7"/>
    <w:rsid w:val="007E3875"/>
    <w:rsid w:val="007E4056"/>
    <w:rsid w:val="007E4319"/>
    <w:rsid w:val="007E4350"/>
    <w:rsid w:val="007E7CE1"/>
    <w:rsid w:val="0080011A"/>
    <w:rsid w:val="008014F2"/>
    <w:rsid w:val="008038E7"/>
    <w:rsid w:val="0080417A"/>
    <w:rsid w:val="00810EF2"/>
    <w:rsid w:val="00817A4D"/>
    <w:rsid w:val="00820B7A"/>
    <w:rsid w:val="0082416E"/>
    <w:rsid w:val="0082441D"/>
    <w:rsid w:val="008244F0"/>
    <w:rsid w:val="008259FF"/>
    <w:rsid w:val="0082605D"/>
    <w:rsid w:val="008310E9"/>
    <w:rsid w:val="00837E87"/>
    <w:rsid w:val="0084141A"/>
    <w:rsid w:val="00847FF1"/>
    <w:rsid w:val="00850476"/>
    <w:rsid w:val="00855C22"/>
    <w:rsid w:val="00855ED4"/>
    <w:rsid w:val="00856175"/>
    <w:rsid w:val="00862D2D"/>
    <w:rsid w:val="0086507E"/>
    <w:rsid w:val="00866222"/>
    <w:rsid w:val="008713AC"/>
    <w:rsid w:val="008731CD"/>
    <w:rsid w:val="00874152"/>
    <w:rsid w:val="008756E5"/>
    <w:rsid w:val="00877957"/>
    <w:rsid w:val="00882711"/>
    <w:rsid w:val="008831ED"/>
    <w:rsid w:val="00886F8E"/>
    <w:rsid w:val="008913C9"/>
    <w:rsid w:val="008933FF"/>
    <w:rsid w:val="00893917"/>
    <w:rsid w:val="00896002"/>
    <w:rsid w:val="00896CFC"/>
    <w:rsid w:val="00897E95"/>
    <w:rsid w:val="008A3845"/>
    <w:rsid w:val="008A3DED"/>
    <w:rsid w:val="008A49DF"/>
    <w:rsid w:val="008A4BFE"/>
    <w:rsid w:val="008A5209"/>
    <w:rsid w:val="008A5601"/>
    <w:rsid w:val="008A5809"/>
    <w:rsid w:val="008B3295"/>
    <w:rsid w:val="008B356E"/>
    <w:rsid w:val="008B3F87"/>
    <w:rsid w:val="008B7864"/>
    <w:rsid w:val="008C285E"/>
    <w:rsid w:val="008C3429"/>
    <w:rsid w:val="008C620B"/>
    <w:rsid w:val="008C67F5"/>
    <w:rsid w:val="008C76C2"/>
    <w:rsid w:val="008C7FC3"/>
    <w:rsid w:val="008D1689"/>
    <w:rsid w:val="008D3BBC"/>
    <w:rsid w:val="008D4793"/>
    <w:rsid w:val="008D6D39"/>
    <w:rsid w:val="008E0025"/>
    <w:rsid w:val="008E1ED5"/>
    <w:rsid w:val="008E2A17"/>
    <w:rsid w:val="008F3296"/>
    <w:rsid w:val="008F3A4B"/>
    <w:rsid w:val="008F4077"/>
    <w:rsid w:val="008F48FE"/>
    <w:rsid w:val="00901FDB"/>
    <w:rsid w:val="00903CBF"/>
    <w:rsid w:val="0090517C"/>
    <w:rsid w:val="00907097"/>
    <w:rsid w:val="00912CE3"/>
    <w:rsid w:val="0092348D"/>
    <w:rsid w:val="00924248"/>
    <w:rsid w:val="009263DD"/>
    <w:rsid w:val="00927412"/>
    <w:rsid w:val="0093088E"/>
    <w:rsid w:val="00936056"/>
    <w:rsid w:val="0094390E"/>
    <w:rsid w:val="00950705"/>
    <w:rsid w:val="009547A0"/>
    <w:rsid w:val="00960BB5"/>
    <w:rsid w:val="00960F82"/>
    <w:rsid w:val="00961029"/>
    <w:rsid w:val="00963AFE"/>
    <w:rsid w:val="00963BB1"/>
    <w:rsid w:val="00965A66"/>
    <w:rsid w:val="009662CD"/>
    <w:rsid w:val="00967FBF"/>
    <w:rsid w:val="00971C63"/>
    <w:rsid w:val="009736C7"/>
    <w:rsid w:val="00974415"/>
    <w:rsid w:val="00983846"/>
    <w:rsid w:val="0098466A"/>
    <w:rsid w:val="00985BA7"/>
    <w:rsid w:val="0098611B"/>
    <w:rsid w:val="00993BF3"/>
    <w:rsid w:val="00996993"/>
    <w:rsid w:val="00996E44"/>
    <w:rsid w:val="009A4843"/>
    <w:rsid w:val="009A4945"/>
    <w:rsid w:val="009A6CF4"/>
    <w:rsid w:val="009A795D"/>
    <w:rsid w:val="009B5FAA"/>
    <w:rsid w:val="009B7956"/>
    <w:rsid w:val="009C0CDD"/>
    <w:rsid w:val="009C2F5F"/>
    <w:rsid w:val="009C4841"/>
    <w:rsid w:val="009D3B13"/>
    <w:rsid w:val="009D4FD8"/>
    <w:rsid w:val="009D7B41"/>
    <w:rsid w:val="009E0ABE"/>
    <w:rsid w:val="00A01C80"/>
    <w:rsid w:val="00A05819"/>
    <w:rsid w:val="00A12CC8"/>
    <w:rsid w:val="00A20EEE"/>
    <w:rsid w:val="00A224B1"/>
    <w:rsid w:val="00A2687D"/>
    <w:rsid w:val="00A27253"/>
    <w:rsid w:val="00A32E3D"/>
    <w:rsid w:val="00A4049B"/>
    <w:rsid w:val="00A40CB2"/>
    <w:rsid w:val="00A446E0"/>
    <w:rsid w:val="00A5091C"/>
    <w:rsid w:val="00A533E6"/>
    <w:rsid w:val="00A5340A"/>
    <w:rsid w:val="00A540C8"/>
    <w:rsid w:val="00A5472F"/>
    <w:rsid w:val="00A54F8E"/>
    <w:rsid w:val="00A562B1"/>
    <w:rsid w:val="00A5790D"/>
    <w:rsid w:val="00A57AA9"/>
    <w:rsid w:val="00A70FF6"/>
    <w:rsid w:val="00A719CD"/>
    <w:rsid w:val="00A7577B"/>
    <w:rsid w:val="00A7770C"/>
    <w:rsid w:val="00A778BE"/>
    <w:rsid w:val="00A8169E"/>
    <w:rsid w:val="00A850A7"/>
    <w:rsid w:val="00A856E2"/>
    <w:rsid w:val="00A87797"/>
    <w:rsid w:val="00A90568"/>
    <w:rsid w:val="00A93498"/>
    <w:rsid w:val="00A94384"/>
    <w:rsid w:val="00A95306"/>
    <w:rsid w:val="00A95941"/>
    <w:rsid w:val="00A95D0F"/>
    <w:rsid w:val="00A97AA3"/>
    <w:rsid w:val="00A97E69"/>
    <w:rsid w:val="00AA33E6"/>
    <w:rsid w:val="00AA436F"/>
    <w:rsid w:val="00AA67F2"/>
    <w:rsid w:val="00AB097A"/>
    <w:rsid w:val="00AB1C7F"/>
    <w:rsid w:val="00AB3A5E"/>
    <w:rsid w:val="00AB4E82"/>
    <w:rsid w:val="00AB5E2F"/>
    <w:rsid w:val="00AB6349"/>
    <w:rsid w:val="00AB65F6"/>
    <w:rsid w:val="00AB776F"/>
    <w:rsid w:val="00AC31A9"/>
    <w:rsid w:val="00AC339F"/>
    <w:rsid w:val="00AC5EF5"/>
    <w:rsid w:val="00AD5D12"/>
    <w:rsid w:val="00AD7D2B"/>
    <w:rsid w:val="00AE1AF0"/>
    <w:rsid w:val="00AE1E3C"/>
    <w:rsid w:val="00AF26FD"/>
    <w:rsid w:val="00AF7DBA"/>
    <w:rsid w:val="00B002F2"/>
    <w:rsid w:val="00B066AF"/>
    <w:rsid w:val="00B10BCE"/>
    <w:rsid w:val="00B11094"/>
    <w:rsid w:val="00B11EC6"/>
    <w:rsid w:val="00B12C64"/>
    <w:rsid w:val="00B1685C"/>
    <w:rsid w:val="00B20EC2"/>
    <w:rsid w:val="00B21800"/>
    <w:rsid w:val="00B27098"/>
    <w:rsid w:val="00B277A6"/>
    <w:rsid w:val="00B33415"/>
    <w:rsid w:val="00B34EA0"/>
    <w:rsid w:val="00B35590"/>
    <w:rsid w:val="00B35D21"/>
    <w:rsid w:val="00B3668D"/>
    <w:rsid w:val="00B37664"/>
    <w:rsid w:val="00B418F2"/>
    <w:rsid w:val="00B47C09"/>
    <w:rsid w:val="00B53095"/>
    <w:rsid w:val="00B55547"/>
    <w:rsid w:val="00B617AA"/>
    <w:rsid w:val="00B61A39"/>
    <w:rsid w:val="00B7446F"/>
    <w:rsid w:val="00B75AC0"/>
    <w:rsid w:val="00B7612B"/>
    <w:rsid w:val="00B80B71"/>
    <w:rsid w:val="00B84EE7"/>
    <w:rsid w:val="00B913DB"/>
    <w:rsid w:val="00B920B5"/>
    <w:rsid w:val="00BA1155"/>
    <w:rsid w:val="00BA2F95"/>
    <w:rsid w:val="00BA5738"/>
    <w:rsid w:val="00BB3802"/>
    <w:rsid w:val="00BB38C8"/>
    <w:rsid w:val="00BB5908"/>
    <w:rsid w:val="00BC0CDF"/>
    <w:rsid w:val="00BC1AB6"/>
    <w:rsid w:val="00BC1D22"/>
    <w:rsid w:val="00BD0CAF"/>
    <w:rsid w:val="00BD2014"/>
    <w:rsid w:val="00BD2377"/>
    <w:rsid w:val="00BD27E3"/>
    <w:rsid w:val="00BD4198"/>
    <w:rsid w:val="00BD67E4"/>
    <w:rsid w:val="00BE4B32"/>
    <w:rsid w:val="00BE6CE5"/>
    <w:rsid w:val="00BE780F"/>
    <w:rsid w:val="00BF4FB0"/>
    <w:rsid w:val="00BF6E4C"/>
    <w:rsid w:val="00C01BCD"/>
    <w:rsid w:val="00C02434"/>
    <w:rsid w:val="00C073CA"/>
    <w:rsid w:val="00C11D10"/>
    <w:rsid w:val="00C123D3"/>
    <w:rsid w:val="00C12871"/>
    <w:rsid w:val="00C15C9C"/>
    <w:rsid w:val="00C21879"/>
    <w:rsid w:val="00C23B67"/>
    <w:rsid w:val="00C241F7"/>
    <w:rsid w:val="00C2464D"/>
    <w:rsid w:val="00C326FB"/>
    <w:rsid w:val="00C40653"/>
    <w:rsid w:val="00C42523"/>
    <w:rsid w:val="00C479ED"/>
    <w:rsid w:val="00C50C82"/>
    <w:rsid w:val="00C51774"/>
    <w:rsid w:val="00C51F17"/>
    <w:rsid w:val="00C5529D"/>
    <w:rsid w:val="00C553B3"/>
    <w:rsid w:val="00C6532F"/>
    <w:rsid w:val="00C67A59"/>
    <w:rsid w:val="00C7151B"/>
    <w:rsid w:val="00C7176E"/>
    <w:rsid w:val="00C7188F"/>
    <w:rsid w:val="00C74028"/>
    <w:rsid w:val="00C8259C"/>
    <w:rsid w:val="00C85104"/>
    <w:rsid w:val="00C90888"/>
    <w:rsid w:val="00C91C9B"/>
    <w:rsid w:val="00C93FB4"/>
    <w:rsid w:val="00CA5D82"/>
    <w:rsid w:val="00CB2771"/>
    <w:rsid w:val="00CB6155"/>
    <w:rsid w:val="00CC4D62"/>
    <w:rsid w:val="00CD213E"/>
    <w:rsid w:val="00CD35BB"/>
    <w:rsid w:val="00CD41BA"/>
    <w:rsid w:val="00CD78DD"/>
    <w:rsid w:val="00CE1A51"/>
    <w:rsid w:val="00CE2846"/>
    <w:rsid w:val="00CE5CAF"/>
    <w:rsid w:val="00CF3B31"/>
    <w:rsid w:val="00CF46B3"/>
    <w:rsid w:val="00CF5580"/>
    <w:rsid w:val="00CF6AC6"/>
    <w:rsid w:val="00CF76C9"/>
    <w:rsid w:val="00CF7BB6"/>
    <w:rsid w:val="00D00A4C"/>
    <w:rsid w:val="00D05321"/>
    <w:rsid w:val="00D0558E"/>
    <w:rsid w:val="00D05860"/>
    <w:rsid w:val="00D05F0C"/>
    <w:rsid w:val="00D11A68"/>
    <w:rsid w:val="00D12134"/>
    <w:rsid w:val="00D133AB"/>
    <w:rsid w:val="00D151AF"/>
    <w:rsid w:val="00D15722"/>
    <w:rsid w:val="00D21953"/>
    <w:rsid w:val="00D26BE6"/>
    <w:rsid w:val="00D27CD6"/>
    <w:rsid w:val="00D303BA"/>
    <w:rsid w:val="00D30B83"/>
    <w:rsid w:val="00D30DA5"/>
    <w:rsid w:val="00D33A04"/>
    <w:rsid w:val="00D5063B"/>
    <w:rsid w:val="00D51A2D"/>
    <w:rsid w:val="00D56A1F"/>
    <w:rsid w:val="00D60376"/>
    <w:rsid w:val="00D619B9"/>
    <w:rsid w:val="00D61DCD"/>
    <w:rsid w:val="00D64607"/>
    <w:rsid w:val="00D720E1"/>
    <w:rsid w:val="00D735D6"/>
    <w:rsid w:val="00D76846"/>
    <w:rsid w:val="00D76871"/>
    <w:rsid w:val="00D76AF1"/>
    <w:rsid w:val="00D80341"/>
    <w:rsid w:val="00D83E91"/>
    <w:rsid w:val="00D84D5E"/>
    <w:rsid w:val="00D92448"/>
    <w:rsid w:val="00D93CD4"/>
    <w:rsid w:val="00D94B90"/>
    <w:rsid w:val="00DA233F"/>
    <w:rsid w:val="00DA6BCB"/>
    <w:rsid w:val="00DA7A66"/>
    <w:rsid w:val="00DB3534"/>
    <w:rsid w:val="00DB7916"/>
    <w:rsid w:val="00DC48F6"/>
    <w:rsid w:val="00DC52F1"/>
    <w:rsid w:val="00DC71B1"/>
    <w:rsid w:val="00DD0654"/>
    <w:rsid w:val="00DD1177"/>
    <w:rsid w:val="00DD19A4"/>
    <w:rsid w:val="00DD4E3E"/>
    <w:rsid w:val="00DD549F"/>
    <w:rsid w:val="00DD6162"/>
    <w:rsid w:val="00DE4DB6"/>
    <w:rsid w:val="00DE72CF"/>
    <w:rsid w:val="00DF563C"/>
    <w:rsid w:val="00E111F5"/>
    <w:rsid w:val="00E129A0"/>
    <w:rsid w:val="00E14D61"/>
    <w:rsid w:val="00E15E32"/>
    <w:rsid w:val="00E24033"/>
    <w:rsid w:val="00E321A6"/>
    <w:rsid w:val="00E34F0E"/>
    <w:rsid w:val="00E37DEA"/>
    <w:rsid w:val="00E4132A"/>
    <w:rsid w:val="00E44730"/>
    <w:rsid w:val="00E47F4F"/>
    <w:rsid w:val="00E50930"/>
    <w:rsid w:val="00E56F2B"/>
    <w:rsid w:val="00E57843"/>
    <w:rsid w:val="00E602A6"/>
    <w:rsid w:val="00E60586"/>
    <w:rsid w:val="00E65244"/>
    <w:rsid w:val="00E70060"/>
    <w:rsid w:val="00E71088"/>
    <w:rsid w:val="00E735A7"/>
    <w:rsid w:val="00E755C6"/>
    <w:rsid w:val="00E762A0"/>
    <w:rsid w:val="00E81050"/>
    <w:rsid w:val="00E83423"/>
    <w:rsid w:val="00E86C14"/>
    <w:rsid w:val="00E90914"/>
    <w:rsid w:val="00E90E96"/>
    <w:rsid w:val="00E91044"/>
    <w:rsid w:val="00E91AA5"/>
    <w:rsid w:val="00E93151"/>
    <w:rsid w:val="00E93DFC"/>
    <w:rsid w:val="00E94079"/>
    <w:rsid w:val="00E94C1F"/>
    <w:rsid w:val="00E97012"/>
    <w:rsid w:val="00E972C6"/>
    <w:rsid w:val="00EA0067"/>
    <w:rsid w:val="00EA06CD"/>
    <w:rsid w:val="00EA0C03"/>
    <w:rsid w:val="00EA10A0"/>
    <w:rsid w:val="00EA1C68"/>
    <w:rsid w:val="00EA263B"/>
    <w:rsid w:val="00EB578D"/>
    <w:rsid w:val="00EB5FEE"/>
    <w:rsid w:val="00EB7331"/>
    <w:rsid w:val="00EC24B8"/>
    <w:rsid w:val="00EC309F"/>
    <w:rsid w:val="00EC4694"/>
    <w:rsid w:val="00EC632E"/>
    <w:rsid w:val="00ED0932"/>
    <w:rsid w:val="00ED5216"/>
    <w:rsid w:val="00ED7742"/>
    <w:rsid w:val="00EE5466"/>
    <w:rsid w:val="00EF0004"/>
    <w:rsid w:val="00EF0844"/>
    <w:rsid w:val="00EF424C"/>
    <w:rsid w:val="00EF583C"/>
    <w:rsid w:val="00EF5D7E"/>
    <w:rsid w:val="00EF7AE2"/>
    <w:rsid w:val="00F04F84"/>
    <w:rsid w:val="00F075E9"/>
    <w:rsid w:val="00F11BC5"/>
    <w:rsid w:val="00F12762"/>
    <w:rsid w:val="00F1507D"/>
    <w:rsid w:val="00F214A7"/>
    <w:rsid w:val="00F25271"/>
    <w:rsid w:val="00F31EDC"/>
    <w:rsid w:val="00F35DCE"/>
    <w:rsid w:val="00F35E21"/>
    <w:rsid w:val="00F368DD"/>
    <w:rsid w:val="00F4066A"/>
    <w:rsid w:val="00F42E99"/>
    <w:rsid w:val="00F43128"/>
    <w:rsid w:val="00F44226"/>
    <w:rsid w:val="00F45EE5"/>
    <w:rsid w:val="00F46A08"/>
    <w:rsid w:val="00F53FA3"/>
    <w:rsid w:val="00F57EEF"/>
    <w:rsid w:val="00F61E6E"/>
    <w:rsid w:val="00F65BA7"/>
    <w:rsid w:val="00F6606A"/>
    <w:rsid w:val="00F70F1C"/>
    <w:rsid w:val="00F728EB"/>
    <w:rsid w:val="00F752A4"/>
    <w:rsid w:val="00F75902"/>
    <w:rsid w:val="00F76E96"/>
    <w:rsid w:val="00F772FD"/>
    <w:rsid w:val="00F8317B"/>
    <w:rsid w:val="00F835BB"/>
    <w:rsid w:val="00F860C4"/>
    <w:rsid w:val="00F8727A"/>
    <w:rsid w:val="00F877DA"/>
    <w:rsid w:val="00F927A4"/>
    <w:rsid w:val="00F93439"/>
    <w:rsid w:val="00F9482F"/>
    <w:rsid w:val="00F95946"/>
    <w:rsid w:val="00FA02C9"/>
    <w:rsid w:val="00FA098C"/>
    <w:rsid w:val="00FA3187"/>
    <w:rsid w:val="00FA4DFA"/>
    <w:rsid w:val="00FB1D67"/>
    <w:rsid w:val="00FC0A25"/>
    <w:rsid w:val="00FC3278"/>
    <w:rsid w:val="00FC3D2C"/>
    <w:rsid w:val="00FC5F46"/>
    <w:rsid w:val="00FD0921"/>
    <w:rsid w:val="00FD0BA1"/>
    <w:rsid w:val="00FD2F4D"/>
    <w:rsid w:val="00FD7AB4"/>
    <w:rsid w:val="00FD7FB6"/>
    <w:rsid w:val="00FD7FC1"/>
    <w:rsid w:val="00FE1E6E"/>
    <w:rsid w:val="00FE36B1"/>
    <w:rsid w:val="00FE707C"/>
    <w:rsid w:val="00FE7871"/>
    <w:rsid w:val="00FF0E07"/>
    <w:rsid w:val="00FF2E2A"/>
    <w:rsid w:val="00FF3E38"/>
    <w:rsid w:val="00FF4723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cf"/>
    </o:shapedefaults>
    <o:shapelayout v:ext="edit">
      <o:idmap v:ext="edit" data="1"/>
    </o:shapelayout>
  </w:shapeDefaults>
  <w:decimalSymbol w:val=","/>
  <w:listSeparator w:val=";"/>
  <w15:docId w15:val="{C8477777-7263-4868-9483-660A366E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549F"/>
    <w:rPr>
      <w:sz w:val="24"/>
      <w:szCs w:val="24"/>
      <w:lang w:val="en-GB" w:eastAsia="de-DE"/>
    </w:rPr>
  </w:style>
  <w:style w:type="paragraph" w:styleId="Titolo1">
    <w:name w:val="heading 1"/>
    <w:basedOn w:val="Normale"/>
    <w:next w:val="Normale"/>
    <w:qFormat/>
    <w:rsid w:val="00DD54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D54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DD549F"/>
    <w:pPr>
      <w:keepNext/>
      <w:outlineLvl w:val="2"/>
    </w:pPr>
    <w:rPr>
      <w:rFonts w:ascii="Arial" w:hAnsi="Arial" w:cs="Arial"/>
      <w:b/>
      <w:bCs/>
      <w:lang w:eastAsia="en-US"/>
    </w:rPr>
  </w:style>
  <w:style w:type="paragraph" w:styleId="Titolo5">
    <w:name w:val="heading 5"/>
    <w:basedOn w:val="Normale"/>
    <w:next w:val="Normale"/>
    <w:qFormat/>
    <w:rsid w:val="00DD54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semiHidden/>
    <w:rsid w:val="00DD549F"/>
    <w:rPr>
      <w:sz w:val="20"/>
    </w:rPr>
  </w:style>
  <w:style w:type="paragraph" w:styleId="Intestazione">
    <w:name w:val="header"/>
    <w:basedOn w:val="Normale"/>
    <w:rsid w:val="00DD549F"/>
    <w:pPr>
      <w:tabs>
        <w:tab w:val="center" w:pos="4320"/>
        <w:tab w:val="right" w:pos="8640"/>
      </w:tabs>
    </w:pPr>
    <w:rPr>
      <w:rFonts w:ascii="Arial" w:eastAsia="Arial Unicode MS" w:hAnsi="Arial" w:cs="Arial"/>
      <w:sz w:val="18"/>
      <w:szCs w:val="18"/>
      <w:lang w:eastAsia="en-US"/>
    </w:rPr>
  </w:style>
  <w:style w:type="paragraph" w:styleId="Pidipagina">
    <w:name w:val="footer"/>
    <w:basedOn w:val="Normale"/>
    <w:link w:val="PidipaginaCarattere"/>
    <w:uiPriority w:val="99"/>
    <w:rsid w:val="00DD549F"/>
    <w:pPr>
      <w:tabs>
        <w:tab w:val="center" w:pos="4536"/>
        <w:tab w:val="right" w:pos="9072"/>
      </w:tabs>
    </w:pPr>
    <w:rPr>
      <w:lang w:val="de-DE"/>
    </w:rPr>
  </w:style>
  <w:style w:type="character" w:styleId="Numeropagina">
    <w:name w:val="page number"/>
    <w:basedOn w:val="Carpredefinitoparagrafo"/>
    <w:rsid w:val="00DD549F"/>
  </w:style>
  <w:style w:type="paragraph" w:styleId="Rientrocorpodeltesto">
    <w:name w:val="Body Text Indent"/>
    <w:basedOn w:val="Normale"/>
    <w:rsid w:val="00DD549F"/>
    <w:pPr>
      <w:ind w:left="720"/>
    </w:pPr>
    <w:rPr>
      <w:rFonts w:ascii="Arial" w:hAnsi="Arial" w:cs="Arial"/>
      <w:lang w:eastAsia="en-US"/>
    </w:rPr>
  </w:style>
  <w:style w:type="paragraph" w:styleId="Corpotesto">
    <w:name w:val="Body Text"/>
    <w:basedOn w:val="Normale"/>
    <w:link w:val="CorpotestoCarattere"/>
    <w:uiPriority w:val="99"/>
    <w:rsid w:val="00DD549F"/>
    <w:pPr>
      <w:spacing w:after="120"/>
    </w:pPr>
    <w:rPr>
      <w:lang w:val="de-DE"/>
    </w:rPr>
  </w:style>
  <w:style w:type="character" w:styleId="Collegamentoipertestuale">
    <w:name w:val="Hyperlink"/>
    <w:rsid w:val="00DD549F"/>
    <w:rPr>
      <w:color w:val="0000FF"/>
      <w:u w:val="single"/>
    </w:rPr>
  </w:style>
  <w:style w:type="paragraph" w:styleId="Rientrocorpodeltesto2">
    <w:name w:val="Body Text Indent 2"/>
    <w:basedOn w:val="Normale"/>
    <w:rsid w:val="00DD549F"/>
    <w:pPr>
      <w:spacing w:after="120" w:line="480" w:lineRule="auto"/>
      <w:ind w:left="283"/>
    </w:pPr>
  </w:style>
  <w:style w:type="paragraph" w:customStyle="1" w:styleId="Subbulet">
    <w:name w:val="Subbulet"/>
    <w:basedOn w:val="Normale"/>
    <w:rsid w:val="00DD549F"/>
    <w:pPr>
      <w:numPr>
        <w:ilvl w:val="1"/>
        <w:numId w:val="1"/>
      </w:numPr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6"/>
      <w:lang w:eastAsia="fr-FR"/>
    </w:rPr>
  </w:style>
  <w:style w:type="character" w:customStyle="1" w:styleId="SubbuletChar">
    <w:name w:val="Subbulet Char"/>
    <w:rsid w:val="00DD549F"/>
    <w:rPr>
      <w:noProof w:val="0"/>
      <w:sz w:val="26"/>
      <w:szCs w:val="26"/>
      <w:lang w:val="en-GB" w:eastAsia="fr-FR" w:bidi="ar-SA"/>
    </w:rPr>
  </w:style>
  <w:style w:type="paragraph" w:customStyle="1" w:styleId="ContinuousSquareBullet">
    <w:name w:val="Continuous Square Bullet"/>
    <w:basedOn w:val="Normale"/>
    <w:rsid w:val="00DD549F"/>
    <w:pPr>
      <w:numPr>
        <w:numId w:val="2"/>
      </w:numPr>
      <w:spacing w:after="280" w:line="280" w:lineRule="exact"/>
    </w:pPr>
    <w:rPr>
      <w:rFonts w:ascii="Arial" w:hAnsi="Arial"/>
      <w:sz w:val="23"/>
      <w:szCs w:val="20"/>
      <w:lang w:eastAsia="en-US"/>
    </w:rPr>
  </w:style>
  <w:style w:type="paragraph" w:styleId="Rientrocorpodeltesto3">
    <w:name w:val="Body Text Indent 3"/>
    <w:basedOn w:val="Normale"/>
    <w:rsid w:val="00DD549F"/>
    <w:pPr>
      <w:spacing w:after="120"/>
      <w:ind w:left="283"/>
    </w:pPr>
    <w:rPr>
      <w:sz w:val="16"/>
      <w:szCs w:val="16"/>
    </w:rPr>
  </w:style>
  <w:style w:type="paragraph" w:styleId="Testonotaapidipagina">
    <w:name w:val="footnote text"/>
    <w:basedOn w:val="Normale"/>
    <w:semiHidden/>
    <w:rsid w:val="00DD549F"/>
    <w:rPr>
      <w:szCs w:val="20"/>
      <w:lang w:val="nl-NL" w:eastAsia="nl-NL"/>
    </w:rPr>
  </w:style>
  <w:style w:type="character" w:styleId="Rimandonotaapidipagina">
    <w:name w:val="footnote reference"/>
    <w:semiHidden/>
    <w:rsid w:val="00DD549F"/>
    <w:rPr>
      <w:vertAlign w:val="superscript"/>
    </w:rPr>
  </w:style>
  <w:style w:type="paragraph" w:styleId="Corpodeltesto3">
    <w:name w:val="Body Text 3"/>
    <w:basedOn w:val="Normale"/>
    <w:rsid w:val="00DD549F"/>
    <w:pPr>
      <w:spacing w:after="120"/>
    </w:pPr>
    <w:rPr>
      <w:sz w:val="16"/>
      <w:szCs w:val="16"/>
    </w:rPr>
  </w:style>
  <w:style w:type="paragraph" w:styleId="Corpodeltesto2">
    <w:name w:val="Body Text 2"/>
    <w:basedOn w:val="Normale"/>
    <w:rsid w:val="00DD549F"/>
    <w:pPr>
      <w:spacing w:after="120" w:line="480" w:lineRule="auto"/>
    </w:pPr>
  </w:style>
  <w:style w:type="paragraph" w:customStyle="1" w:styleId="Anglais">
    <w:name w:val="Anglais"/>
    <w:basedOn w:val="Normale"/>
    <w:rsid w:val="00DD549F"/>
    <w:rPr>
      <w:szCs w:val="20"/>
      <w:lang w:eastAsia="en-US"/>
    </w:rPr>
  </w:style>
  <w:style w:type="character" w:styleId="Rimandonotadichiusura">
    <w:name w:val="endnote reference"/>
    <w:semiHidden/>
    <w:rsid w:val="00DD549F"/>
    <w:rPr>
      <w:vertAlign w:val="superscript"/>
    </w:rPr>
  </w:style>
  <w:style w:type="paragraph" w:customStyle="1" w:styleId="BalloonText1">
    <w:name w:val="Balloon Text1"/>
    <w:basedOn w:val="Normale"/>
    <w:semiHidden/>
    <w:rsid w:val="00DD549F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semiHidden/>
    <w:rsid w:val="00CD78DD"/>
    <w:rPr>
      <w:rFonts w:ascii="Tahoma" w:hAnsi="Tahoma" w:cs="Tahoma"/>
      <w:sz w:val="16"/>
      <w:szCs w:val="16"/>
    </w:rPr>
  </w:style>
  <w:style w:type="paragraph" w:customStyle="1" w:styleId="FirmaSchlu">
    <w:name w:val="FirmaSchluß"/>
    <w:basedOn w:val="Normale"/>
    <w:rsid w:val="00DD549F"/>
    <w:pPr>
      <w:tabs>
        <w:tab w:val="center" w:pos="6237"/>
      </w:tabs>
      <w:autoSpaceDE w:val="0"/>
      <w:autoSpaceDN w:val="0"/>
      <w:adjustRightInd w:val="0"/>
      <w:ind w:left="705"/>
      <w:jc w:val="both"/>
    </w:pPr>
    <w:rPr>
      <w:rFonts w:ascii="Helv" w:hAnsi="Helv"/>
      <w:color w:val="000000"/>
      <w:szCs w:val="20"/>
    </w:rPr>
  </w:style>
  <w:style w:type="paragraph" w:customStyle="1" w:styleId="Noparagraphstyle">
    <w:name w:val="[No paragraph style]"/>
    <w:rsid w:val="00DD549F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fr-FR" w:eastAsia="fr-FR"/>
    </w:rPr>
  </w:style>
  <w:style w:type="paragraph" w:customStyle="1" w:styleId="Default">
    <w:name w:val="Default"/>
    <w:rsid w:val="00DD5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customStyle="1" w:styleId="minutesstyle">
    <w:name w:val="minutes style"/>
    <w:basedOn w:val="Normale"/>
    <w:rsid w:val="00DD549F"/>
    <w:rPr>
      <w:rFonts w:ascii="Arial" w:hAnsi="Arial"/>
      <w:szCs w:val="20"/>
      <w:lang w:eastAsia="en-US"/>
    </w:rPr>
  </w:style>
  <w:style w:type="character" w:customStyle="1" w:styleId="Heading5Char">
    <w:name w:val="Heading 5 Char"/>
    <w:rsid w:val="00DD549F"/>
    <w:rPr>
      <w:b/>
      <w:bCs/>
      <w:i/>
      <w:iCs/>
      <w:sz w:val="26"/>
      <w:szCs w:val="26"/>
      <w:lang w:val="de-DE" w:eastAsia="de-DE" w:bidi="ar-SA"/>
    </w:rPr>
  </w:style>
  <w:style w:type="paragraph" w:customStyle="1" w:styleId="Overskrift">
    <w:name w:val="Overskrift"/>
    <w:basedOn w:val="Normale"/>
    <w:next w:val="Normale"/>
    <w:rsid w:val="00DD549F"/>
    <w:pPr>
      <w:spacing w:after="240"/>
      <w:jc w:val="both"/>
    </w:pPr>
    <w:rPr>
      <w:b/>
      <w:szCs w:val="20"/>
    </w:rPr>
  </w:style>
  <w:style w:type="paragraph" w:customStyle="1" w:styleId="000">
    <w:name w:val="000"/>
    <w:aliases w:val="standaard"/>
    <w:basedOn w:val="Normale"/>
    <w:rsid w:val="00DD549F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Cs w:val="20"/>
      <w:lang w:val="en-US" w:eastAsia="en-US"/>
    </w:rPr>
  </w:style>
  <w:style w:type="paragraph" w:styleId="Rientronormale">
    <w:name w:val="Normal Indent"/>
    <w:basedOn w:val="Normale"/>
    <w:rsid w:val="00DD549F"/>
    <w:pPr>
      <w:spacing w:after="180" w:line="288" w:lineRule="auto"/>
      <w:ind w:left="709"/>
    </w:pPr>
    <w:rPr>
      <w:rFonts w:ascii="Arial" w:hAnsi="Arial"/>
      <w:noProof/>
      <w:sz w:val="20"/>
      <w:szCs w:val="20"/>
      <w:lang w:eastAsia="en-US"/>
    </w:rPr>
  </w:style>
  <w:style w:type="paragraph" w:customStyle="1" w:styleId="NormalBefore3pt">
    <w:name w:val="Normal + Before:  3 pt"/>
    <w:aliases w:val="After:  0 pt"/>
    <w:basedOn w:val="Normale"/>
    <w:rsid w:val="00DD549F"/>
    <w:pPr>
      <w:autoSpaceDE w:val="0"/>
      <w:autoSpaceDN w:val="0"/>
      <w:adjustRightInd w:val="0"/>
    </w:pPr>
    <w:rPr>
      <w:rFonts w:ascii="Arial" w:hAnsi="Arial"/>
      <w:sz w:val="20"/>
      <w:szCs w:val="20"/>
      <w:lang w:eastAsia="en-US"/>
    </w:rPr>
  </w:style>
  <w:style w:type="paragraph" w:customStyle="1" w:styleId="BodyText-CEA">
    <w:name w:val="Body Text - CEA"/>
    <w:basedOn w:val="Normale"/>
    <w:autoRedefine/>
    <w:rsid w:val="00243997"/>
    <w:pPr>
      <w:jc w:val="both"/>
    </w:pPr>
    <w:rPr>
      <w:rFonts w:ascii="Verdana" w:hAnsi="Verdana"/>
      <w:sz w:val="22"/>
      <w:szCs w:val="22"/>
    </w:rPr>
  </w:style>
  <w:style w:type="paragraph" w:customStyle="1" w:styleId="Heading2-CEA">
    <w:name w:val="Heading 2 - CEA"/>
    <w:basedOn w:val="Normale"/>
    <w:rsid w:val="00DD549F"/>
    <w:pPr>
      <w:overflowPunct w:val="0"/>
      <w:autoSpaceDE w:val="0"/>
      <w:autoSpaceDN w:val="0"/>
      <w:adjustRightInd w:val="0"/>
      <w:jc w:val="both"/>
      <w:textAlignment w:val="baseline"/>
    </w:pPr>
    <w:rPr>
      <w:rFonts w:ascii="Frutiger LT Com 45 Light" w:hAnsi="Frutiger LT Com 45 Light"/>
      <w:b/>
      <w:lang w:eastAsia="fr-FR"/>
    </w:rPr>
  </w:style>
  <w:style w:type="paragraph" w:customStyle="1" w:styleId="ACbodynormal">
    <w:name w:val="AC body normal"/>
    <w:rsid w:val="00BB3802"/>
    <w:pPr>
      <w:spacing w:before="100" w:after="100" w:line="200" w:lineRule="atLeast"/>
    </w:pPr>
    <w:rPr>
      <w:sz w:val="21"/>
      <w:lang w:val="en-GB" w:eastAsia="en-US"/>
    </w:rPr>
  </w:style>
  <w:style w:type="character" w:customStyle="1" w:styleId="Heading1-CEACharCharCharCharCharCharCharCharCharCharCharChar">
    <w:name w:val="Heading 1 - CEA Char Char Char Char Char Char Char Char Char Char Char Char"/>
    <w:link w:val="Heading1-CEACharCharCharCharCharCharCharCharCharCharChar"/>
    <w:rsid w:val="00CC4D62"/>
    <w:rPr>
      <w:rFonts w:ascii="Frutiger LT Com 45 Light" w:hAnsi="Frutiger LT Com 45 Light"/>
      <w:b/>
      <w:color w:val="034EA2"/>
      <w:sz w:val="28"/>
      <w:szCs w:val="28"/>
      <w:lang w:val="en-GB" w:eastAsia="fr-FR" w:bidi="ar-SA"/>
    </w:rPr>
  </w:style>
  <w:style w:type="paragraph" w:customStyle="1" w:styleId="Heading1-CEACharCharCharCharCharCharCharCharCharCharChar">
    <w:name w:val="Heading 1 - CEA Char Char Char Char Char Char Char Char Char Char Char"/>
    <w:basedOn w:val="Normale"/>
    <w:link w:val="Heading1-CEACharCharCharCharCharCharCharCharCharCharCharChar"/>
    <w:autoRedefine/>
    <w:rsid w:val="00CC4D62"/>
    <w:pPr>
      <w:overflowPunct w:val="0"/>
      <w:autoSpaceDE w:val="0"/>
      <w:autoSpaceDN w:val="0"/>
      <w:adjustRightInd w:val="0"/>
      <w:jc w:val="both"/>
      <w:textAlignment w:val="baseline"/>
    </w:pPr>
    <w:rPr>
      <w:rFonts w:ascii="Frutiger LT Com 45 Light" w:hAnsi="Frutiger LT Com 45 Light"/>
      <w:b/>
      <w:color w:val="034EA2"/>
      <w:sz w:val="28"/>
      <w:szCs w:val="28"/>
      <w:lang w:eastAsia="fr-FR"/>
    </w:rPr>
  </w:style>
  <w:style w:type="paragraph" w:customStyle="1" w:styleId="List1-CEA">
    <w:name w:val="List 1 -  CEA"/>
    <w:basedOn w:val="Normale"/>
    <w:autoRedefine/>
    <w:rsid w:val="00CC4D62"/>
    <w:pPr>
      <w:autoSpaceDE w:val="0"/>
      <w:autoSpaceDN w:val="0"/>
      <w:adjustRightInd w:val="0"/>
      <w:jc w:val="both"/>
    </w:pPr>
    <w:rPr>
      <w:rFonts w:ascii="Frutiger LT Com 45 Light" w:hAnsi="Frutiger LT Com 45 Light"/>
      <w:sz w:val="20"/>
      <w:szCs w:val="20"/>
      <w:lang w:eastAsia="en-US"/>
    </w:rPr>
  </w:style>
  <w:style w:type="paragraph" w:customStyle="1" w:styleId="Heading1-CEA">
    <w:name w:val="Heading 1 - CEA"/>
    <w:basedOn w:val="Normale"/>
    <w:autoRedefine/>
    <w:rsid w:val="00622E5F"/>
    <w:pPr>
      <w:autoSpaceDE w:val="0"/>
      <w:autoSpaceDN w:val="0"/>
      <w:adjustRightInd w:val="0"/>
    </w:pPr>
    <w:rPr>
      <w:rFonts w:ascii="Frutiger LT Com 45 Light" w:hAnsi="Frutiger LT Com 45 Light"/>
      <w:b/>
      <w:color w:val="034EA2"/>
      <w:sz w:val="28"/>
      <w:szCs w:val="28"/>
      <w:lang w:eastAsia="en-US"/>
    </w:rPr>
  </w:style>
  <w:style w:type="paragraph" w:customStyle="1" w:styleId="Text">
    <w:name w:val="Text"/>
    <w:basedOn w:val="Normale"/>
    <w:rsid w:val="00226071"/>
    <w:p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szCs w:val="20"/>
      <w:lang w:eastAsia="en-US"/>
    </w:rPr>
  </w:style>
  <w:style w:type="paragraph" w:customStyle="1" w:styleId="Bullet">
    <w:name w:val="Bullet"/>
    <w:basedOn w:val="Normale"/>
    <w:rsid w:val="00226071"/>
    <w:pPr>
      <w:numPr>
        <w:numId w:val="3"/>
      </w:num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szCs w:val="20"/>
      <w:lang w:eastAsia="en-US"/>
    </w:rPr>
  </w:style>
  <w:style w:type="paragraph" w:customStyle="1" w:styleId="a">
    <w:name w:val="(a)"/>
    <w:basedOn w:val="Corpotesto"/>
    <w:rsid w:val="0030434D"/>
    <w:pPr>
      <w:spacing w:after="240"/>
      <w:ind w:left="720" w:hanging="720"/>
      <w:jc w:val="both"/>
    </w:pPr>
    <w:rPr>
      <w:lang w:val="en-GB" w:eastAsia="en-US"/>
    </w:rPr>
  </w:style>
  <w:style w:type="paragraph" w:customStyle="1" w:styleId="i">
    <w:name w:val="(i)"/>
    <w:basedOn w:val="Corpotesto"/>
    <w:rsid w:val="0030434D"/>
    <w:pPr>
      <w:tabs>
        <w:tab w:val="right" w:pos="1296"/>
      </w:tabs>
      <w:spacing w:after="240"/>
      <w:ind w:left="1440" w:hanging="1440"/>
      <w:jc w:val="both"/>
    </w:pPr>
    <w:rPr>
      <w:lang w:val="en-GB" w:eastAsia="en-US"/>
    </w:rPr>
  </w:style>
  <w:style w:type="character" w:styleId="Rimandocommento">
    <w:name w:val="annotation reference"/>
    <w:uiPriority w:val="99"/>
    <w:semiHidden/>
    <w:rsid w:val="0039488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9488F"/>
    <w:rPr>
      <w:sz w:val="20"/>
      <w:szCs w:val="20"/>
      <w:lang w:val="de-DE"/>
    </w:rPr>
  </w:style>
  <w:style w:type="paragraph" w:styleId="Soggettocommento">
    <w:name w:val="annotation subject"/>
    <w:basedOn w:val="Testocommento"/>
    <w:next w:val="Testocommento"/>
    <w:semiHidden/>
    <w:rsid w:val="0039488F"/>
    <w:rPr>
      <w:b/>
      <w:bCs/>
    </w:rPr>
  </w:style>
  <w:style w:type="paragraph" w:customStyle="1" w:styleId="DocTitle">
    <w:name w:val="DocTitle"/>
    <w:basedOn w:val="Normale"/>
    <w:rsid w:val="0034245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center"/>
    </w:pPr>
    <w:rPr>
      <w:rFonts w:ascii="Verdana" w:eastAsia="MS Mincho" w:hAnsi="Verdana"/>
      <w:b/>
      <w:sz w:val="48"/>
      <w:szCs w:val="48"/>
      <w:lang w:eastAsia="ja-JP"/>
    </w:rPr>
  </w:style>
  <w:style w:type="paragraph" w:customStyle="1" w:styleId="Paragraph">
    <w:name w:val="Paragraph"/>
    <w:basedOn w:val="Normale"/>
    <w:rsid w:val="00C5529D"/>
    <w:pPr>
      <w:spacing w:after="120"/>
      <w:jc w:val="both"/>
    </w:pPr>
    <w:rPr>
      <w:rFonts w:ascii="Arial" w:eastAsia="Arial Unicode MS" w:hAnsi="Arial"/>
      <w:sz w:val="18"/>
      <w:szCs w:val="18"/>
      <w:lang w:eastAsia="nl-NL"/>
    </w:rPr>
  </w:style>
  <w:style w:type="paragraph" w:customStyle="1" w:styleId="Numberedparagraph">
    <w:name w:val="Numbered paragraph"/>
    <w:rsid w:val="008A5809"/>
    <w:pPr>
      <w:numPr>
        <w:numId w:val="4"/>
      </w:numPr>
      <w:spacing w:after="240" w:line="280" w:lineRule="atLeast"/>
      <w:jc w:val="both"/>
    </w:pPr>
    <w:rPr>
      <w:rFonts w:ascii="Arial" w:hAnsi="Arial"/>
      <w:sz w:val="22"/>
      <w:lang w:val="en-GB" w:eastAsia="en-US"/>
    </w:rPr>
  </w:style>
  <w:style w:type="paragraph" w:customStyle="1" w:styleId="QISIndentCharCharChar">
    <w:name w:val="QISIndent Char Char Char"/>
    <w:basedOn w:val="Normale"/>
    <w:rsid w:val="008C3429"/>
    <w:pPr>
      <w:spacing w:after="240"/>
      <w:ind w:left="1134"/>
      <w:jc w:val="both"/>
    </w:pPr>
    <w:rPr>
      <w:rFonts w:ascii="Verdana" w:eastAsia="MS Mincho" w:hAnsi="Verdana"/>
      <w:sz w:val="22"/>
      <w:szCs w:val="20"/>
      <w:lang w:eastAsia="ja-JP"/>
    </w:rPr>
  </w:style>
  <w:style w:type="paragraph" w:customStyle="1" w:styleId="QISTextCharCharCharCharCharCharCharCharCharCharCharCharChar1CharChar">
    <w:name w:val="QISText Char Char Char Char Char Char Char Char Char Char Char Char Char1 Char Char"/>
    <w:basedOn w:val="Normale"/>
    <w:rsid w:val="006C6E24"/>
    <w:pPr>
      <w:numPr>
        <w:ilvl w:val="1"/>
        <w:numId w:val="5"/>
      </w:numPr>
      <w:spacing w:after="240"/>
      <w:jc w:val="both"/>
    </w:pPr>
    <w:rPr>
      <w:rFonts w:ascii="Verdana" w:eastAsia="MS Mincho" w:hAnsi="Verdana"/>
      <w:sz w:val="22"/>
      <w:szCs w:val="22"/>
      <w:lang w:eastAsia="ja-JP"/>
    </w:rPr>
  </w:style>
  <w:style w:type="table" w:styleId="Grigliatabella">
    <w:name w:val="Table Grid"/>
    <w:basedOn w:val="Tabellanormale"/>
    <w:rsid w:val="003D6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commentoCarattere">
    <w:name w:val="Testo commento Carattere"/>
    <w:link w:val="Testocommento"/>
    <w:rsid w:val="005F1E2A"/>
    <w:rPr>
      <w:lang w:val="de-DE" w:eastAsia="de-DE"/>
    </w:rPr>
  </w:style>
  <w:style w:type="paragraph" w:customStyle="1" w:styleId="ListParagraph1">
    <w:name w:val="List Paragraph1"/>
    <w:basedOn w:val="Normale"/>
    <w:uiPriority w:val="34"/>
    <w:qFormat/>
    <w:rsid w:val="005F1E2A"/>
    <w:pPr>
      <w:ind w:left="708"/>
    </w:pPr>
    <w:rPr>
      <w:lang w:eastAsia="en-GB"/>
    </w:rPr>
  </w:style>
  <w:style w:type="character" w:customStyle="1" w:styleId="CorpotestoCarattere">
    <w:name w:val="Corpo testo Carattere"/>
    <w:link w:val="Corpotesto"/>
    <w:uiPriority w:val="99"/>
    <w:rsid w:val="007E3875"/>
    <w:rPr>
      <w:sz w:val="24"/>
      <w:szCs w:val="24"/>
      <w:lang w:val="de-DE" w:eastAsia="de-DE"/>
    </w:rPr>
  </w:style>
  <w:style w:type="character" w:styleId="Enfasigrassetto">
    <w:name w:val="Strong"/>
    <w:uiPriority w:val="22"/>
    <w:qFormat/>
    <w:rsid w:val="007E3875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A95D0F"/>
    <w:rPr>
      <w:sz w:val="24"/>
      <w:szCs w:val="24"/>
      <w:lang w:val="de-DE" w:eastAsia="de-DE"/>
    </w:rPr>
  </w:style>
  <w:style w:type="paragraph" w:customStyle="1" w:styleId="04aNumeration">
    <w:name w:val="04a_Numeration"/>
    <w:basedOn w:val="Normale"/>
    <w:uiPriority w:val="99"/>
    <w:rsid w:val="006508B8"/>
    <w:pPr>
      <w:numPr>
        <w:numId w:val="7"/>
      </w:numPr>
      <w:spacing w:after="250" w:line="276" w:lineRule="auto"/>
      <w:jc w:val="both"/>
    </w:pPr>
    <w:rPr>
      <w:rFonts w:ascii="Georgia" w:hAnsi="Georgia"/>
      <w:szCs w:val="20"/>
    </w:rPr>
  </w:style>
  <w:style w:type="paragraph" w:customStyle="1" w:styleId="ManualNumPar1">
    <w:name w:val="Manual NumPar 1"/>
    <w:basedOn w:val="Normale"/>
    <w:next w:val="Normale"/>
    <w:link w:val="ManualNumPar1Char"/>
    <w:rsid w:val="00A5091C"/>
    <w:pPr>
      <w:spacing w:before="120" w:after="120"/>
      <w:ind w:left="850" w:hanging="850"/>
      <w:jc w:val="both"/>
    </w:pPr>
  </w:style>
  <w:style w:type="character" w:customStyle="1" w:styleId="ManualNumPar1Char">
    <w:name w:val="Manual NumPar 1 Char"/>
    <w:link w:val="ManualNumPar1"/>
    <w:rsid w:val="00A5091C"/>
    <w:rPr>
      <w:sz w:val="24"/>
      <w:szCs w:val="24"/>
      <w:lang w:eastAsia="de-DE"/>
    </w:rPr>
  </w:style>
  <w:style w:type="paragraph" w:customStyle="1" w:styleId="Chapter">
    <w:name w:val="Chapter"/>
    <w:basedOn w:val="Normale"/>
    <w:next w:val="Normale"/>
    <w:rsid w:val="00E90914"/>
    <w:pPr>
      <w:keepNext/>
      <w:numPr>
        <w:ilvl w:val="1"/>
        <w:numId w:val="10"/>
      </w:numPr>
      <w:spacing w:before="480" w:after="240"/>
      <w:contextualSpacing/>
      <w:jc w:val="center"/>
      <w:outlineLvl w:val="1"/>
    </w:pPr>
    <w:rPr>
      <w:b/>
      <w:lang w:eastAsia="en-US"/>
    </w:rPr>
  </w:style>
  <w:style w:type="paragraph" w:customStyle="1" w:styleId="Article">
    <w:name w:val="Article"/>
    <w:basedOn w:val="Normale"/>
    <w:next w:val="Normale"/>
    <w:rsid w:val="00E90914"/>
    <w:pPr>
      <w:keepNext/>
      <w:numPr>
        <w:ilvl w:val="2"/>
        <w:numId w:val="10"/>
      </w:numPr>
      <w:spacing w:after="240"/>
      <w:contextualSpacing/>
      <w:outlineLvl w:val="2"/>
    </w:pPr>
    <w:rPr>
      <w:b/>
      <w:lang w:eastAsia="en-US"/>
    </w:rPr>
  </w:style>
  <w:style w:type="numbering" w:customStyle="1" w:styleId="Decision">
    <w:name w:val="Decision"/>
    <w:basedOn w:val="Nessunelenco"/>
    <w:rsid w:val="00E90914"/>
    <w:pPr>
      <w:numPr>
        <w:numId w:val="37"/>
      </w:numPr>
    </w:pPr>
  </w:style>
  <w:style w:type="paragraph" w:customStyle="1" w:styleId="Titles">
    <w:name w:val="Titles"/>
    <w:basedOn w:val="Normale"/>
    <w:next w:val="Chapter"/>
    <w:rsid w:val="00E90914"/>
    <w:pPr>
      <w:keepNext/>
      <w:numPr>
        <w:numId w:val="10"/>
      </w:numPr>
      <w:spacing w:before="480" w:after="240"/>
      <w:contextualSpacing/>
      <w:jc w:val="center"/>
      <w:outlineLvl w:val="0"/>
    </w:pPr>
    <w:rPr>
      <w:b/>
      <w:caps/>
      <w:lang w:eastAsia="en-US"/>
    </w:rPr>
  </w:style>
  <w:style w:type="paragraph" w:customStyle="1" w:styleId="Para1">
    <w:name w:val="Para 1."/>
    <w:basedOn w:val="Normale"/>
    <w:rsid w:val="00E90914"/>
    <w:pPr>
      <w:numPr>
        <w:ilvl w:val="3"/>
        <w:numId w:val="10"/>
      </w:numPr>
      <w:spacing w:after="240"/>
      <w:outlineLvl w:val="3"/>
    </w:pPr>
    <w:rPr>
      <w:lang w:eastAsia="en-US"/>
    </w:rPr>
  </w:style>
  <w:style w:type="paragraph" w:customStyle="1" w:styleId="Sub-paraa">
    <w:name w:val="Sub-para (a)"/>
    <w:basedOn w:val="Normale"/>
    <w:rsid w:val="00E90914"/>
    <w:pPr>
      <w:numPr>
        <w:ilvl w:val="4"/>
        <w:numId w:val="10"/>
      </w:numPr>
      <w:spacing w:after="240"/>
      <w:outlineLvl w:val="4"/>
    </w:pPr>
    <w:rPr>
      <w:lang w:eastAsia="en-US"/>
    </w:rPr>
  </w:style>
  <w:style w:type="paragraph" w:customStyle="1" w:styleId="Sub-parai">
    <w:name w:val="Sub-para (i)"/>
    <w:basedOn w:val="Normale"/>
    <w:rsid w:val="00E90914"/>
    <w:pPr>
      <w:numPr>
        <w:ilvl w:val="5"/>
        <w:numId w:val="10"/>
      </w:numPr>
      <w:spacing w:after="240"/>
      <w:outlineLvl w:val="5"/>
    </w:pPr>
    <w:rPr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B47C09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link w:val="Testonormale"/>
    <w:uiPriority w:val="99"/>
    <w:rsid w:val="00B47C09"/>
    <w:rPr>
      <w:rFonts w:ascii="Calibri" w:hAnsi="Calibri"/>
      <w:sz w:val="22"/>
      <w:szCs w:val="21"/>
    </w:rPr>
  </w:style>
  <w:style w:type="paragraph" w:customStyle="1" w:styleId="Normale1">
    <w:name w:val="Normale1"/>
    <w:basedOn w:val="Normale"/>
    <w:rsid w:val="008913C9"/>
    <w:pPr>
      <w:widowControl w:val="0"/>
    </w:pPr>
    <w:rPr>
      <w:rFonts w:ascii="Arial" w:eastAsia="Arial" w:hAnsi="Arial" w:cs="Arial"/>
      <w:sz w:val="22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9944A0A960814BBE0F6FED9A9B0CDB" ma:contentTypeVersion="0" ma:contentTypeDescription="Creare un nuovo documento." ma:contentTypeScope="" ma:versionID="c862b6dc2d8b1d2a269ec8229956b5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FF828E-C731-40EE-A06B-241EED54AB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FF90DD-4880-45E1-9B40-6326D10488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BACFE7-BA95-46FC-A2FC-EF79B385F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>ABI</vt:lpstr>
      <vt:lpstr>ABI</vt:lpstr>
    </vt:vector>
  </TitlesOfParts>
  <Company>Ceiops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Scarangella (IVASS)</dc:creator>
  <cp:lastModifiedBy>Luigi Rossi</cp:lastModifiedBy>
  <cp:revision>12</cp:revision>
  <cp:lastPrinted>2017-11-23T10:31:00Z</cp:lastPrinted>
  <dcterms:created xsi:type="dcterms:W3CDTF">2018-02-09T09:31:00Z</dcterms:created>
  <dcterms:modified xsi:type="dcterms:W3CDTF">2018-02-15T17:43:00Z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0x0101003D9944A0A960814BBE0F6FED9A9B0CDB</vt:lpwstr>
  </property>
</Properties>
</file>